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9C8" w:rsidRPr="0083096A" w:rsidRDefault="007A12F8" w:rsidP="006F69C8">
      <w:pPr>
        <w:jc w:val="center"/>
        <w:rPr>
          <w:rFonts w:eastAsiaTheme="minorHAnsi"/>
          <w:b/>
          <w:lang w:eastAsia="en-US"/>
        </w:rPr>
      </w:pPr>
      <w:r w:rsidRPr="0083096A">
        <w:rPr>
          <w:rFonts w:eastAsiaTheme="minorHAnsi"/>
          <w:b/>
          <w:lang w:eastAsia="en-US"/>
        </w:rPr>
        <w:t xml:space="preserve"> </w:t>
      </w:r>
      <w:r w:rsidR="006F69C8" w:rsidRPr="0083096A">
        <w:rPr>
          <w:rFonts w:eastAsiaTheme="minorHAnsi"/>
          <w:b/>
          <w:lang w:eastAsia="en-US"/>
        </w:rPr>
        <w:t>«</w:t>
      </w:r>
      <w:r w:rsidR="006F69C8" w:rsidRPr="0083096A">
        <w:rPr>
          <w:b/>
          <w:color w:val="000000"/>
        </w:rPr>
        <w:t xml:space="preserve">Профилактика правонарушений </w:t>
      </w:r>
      <w:r w:rsidR="00881E9B">
        <w:rPr>
          <w:b/>
          <w:color w:val="000000"/>
        </w:rPr>
        <w:t>и терроризма</w:t>
      </w:r>
      <w:r w:rsidR="006F69C8" w:rsidRPr="0083096A">
        <w:rPr>
          <w:b/>
          <w:color w:val="000000"/>
        </w:rPr>
        <w:t xml:space="preserve"> в Нижневартовском районе</w:t>
      </w:r>
      <w:r w:rsidR="006F69C8" w:rsidRPr="0083096A">
        <w:rPr>
          <w:rFonts w:eastAsiaTheme="minorHAnsi"/>
          <w:b/>
          <w:lang w:eastAsia="en-US"/>
        </w:rPr>
        <w:t>»</w:t>
      </w:r>
    </w:p>
    <w:p w:rsidR="006F69C8" w:rsidRPr="0083096A" w:rsidRDefault="006F69C8" w:rsidP="006F69C8">
      <w:pPr>
        <w:jc w:val="center"/>
        <w:rPr>
          <w:rFonts w:eastAsiaTheme="minorHAnsi"/>
          <w:b/>
          <w:lang w:eastAsia="en-US"/>
        </w:rPr>
      </w:pPr>
      <w:r>
        <w:rPr>
          <w:rFonts w:eastAsiaTheme="minorHAnsi"/>
          <w:b/>
          <w:lang w:eastAsia="en-US"/>
        </w:rPr>
        <w:t xml:space="preserve">(далее – </w:t>
      </w:r>
      <w:r w:rsidRPr="0083096A">
        <w:rPr>
          <w:rFonts w:eastAsiaTheme="minorHAnsi"/>
          <w:b/>
          <w:lang w:eastAsia="en-US"/>
        </w:rPr>
        <w:t xml:space="preserve">муниципальная программа, район) </w:t>
      </w:r>
    </w:p>
    <w:p w:rsidR="006F69C8" w:rsidRPr="00CD40FD" w:rsidRDefault="006F69C8" w:rsidP="006F69C8">
      <w:pPr>
        <w:jc w:val="center"/>
        <w:rPr>
          <w:sz w:val="16"/>
          <w:szCs w:val="16"/>
        </w:rPr>
      </w:pPr>
    </w:p>
    <w:p w:rsidR="006F69C8" w:rsidRPr="004903A1" w:rsidRDefault="006F69C8" w:rsidP="006F69C8">
      <w:pPr>
        <w:jc w:val="center"/>
        <w:rPr>
          <w:sz w:val="24"/>
          <w:szCs w:val="24"/>
        </w:rPr>
      </w:pPr>
      <w:r>
        <w:rPr>
          <w:sz w:val="24"/>
          <w:szCs w:val="24"/>
        </w:rPr>
        <w:t>1. Основные положения</w:t>
      </w:r>
    </w:p>
    <w:p w:rsidR="006F69C8" w:rsidRDefault="006F69C8" w:rsidP="006F69C8">
      <w:pPr>
        <w:rPr>
          <w:sz w:val="24"/>
          <w:szCs w:val="24"/>
        </w:rPr>
      </w:pPr>
    </w:p>
    <w:tbl>
      <w:tblPr>
        <w:tblpPr w:leftFromText="180" w:rightFromText="180" w:vertAnchor="page" w:horzAnchor="margin" w:tblpY="3301"/>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4"/>
        <w:gridCol w:w="7985"/>
      </w:tblGrid>
      <w:tr w:rsidR="00710373" w:rsidRPr="005270E0" w:rsidTr="00710373">
        <w:trPr>
          <w:trHeight w:val="397"/>
        </w:trPr>
        <w:tc>
          <w:tcPr>
            <w:tcW w:w="6894" w:type="dxa"/>
            <w:vAlign w:val="center"/>
          </w:tcPr>
          <w:p w:rsidR="00710373" w:rsidRPr="005270E0" w:rsidRDefault="00710373" w:rsidP="00710373">
            <w:pPr>
              <w:rPr>
                <w:sz w:val="24"/>
                <w:szCs w:val="24"/>
              </w:rPr>
            </w:pPr>
            <w:r w:rsidRPr="005270E0">
              <w:rPr>
                <w:sz w:val="24"/>
                <w:szCs w:val="24"/>
              </w:rPr>
              <w:t>Куратор муниципальной программы</w:t>
            </w:r>
          </w:p>
        </w:tc>
        <w:tc>
          <w:tcPr>
            <w:tcW w:w="7985" w:type="dxa"/>
            <w:vAlign w:val="center"/>
          </w:tcPr>
          <w:p w:rsidR="00710373" w:rsidRPr="005270E0" w:rsidRDefault="00710373" w:rsidP="00710373">
            <w:pPr>
              <w:jc w:val="both"/>
              <w:rPr>
                <w:sz w:val="24"/>
                <w:szCs w:val="24"/>
              </w:rPr>
            </w:pPr>
            <w:r w:rsidRPr="005270E0">
              <w:rPr>
                <w:color w:val="000000"/>
                <w:sz w:val="24"/>
                <w:szCs w:val="24"/>
              </w:rPr>
              <w:t>заместитель главы района по внутренней политике</w:t>
            </w:r>
          </w:p>
        </w:tc>
      </w:tr>
      <w:tr w:rsidR="00710373" w:rsidRPr="005270E0" w:rsidTr="00710373">
        <w:trPr>
          <w:trHeight w:val="397"/>
        </w:trPr>
        <w:tc>
          <w:tcPr>
            <w:tcW w:w="6894" w:type="dxa"/>
            <w:vAlign w:val="center"/>
          </w:tcPr>
          <w:p w:rsidR="00710373" w:rsidRPr="005270E0" w:rsidRDefault="00710373" w:rsidP="00710373">
            <w:pPr>
              <w:rPr>
                <w:sz w:val="24"/>
                <w:szCs w:val="24"/>
              </w:rPr>
            </w:pPr>
            <w:r w:rsidRPr="005270E0">
              <w:rPr>
                <w:sz w:val="24"/>
                <w:szCs w:val="24"/>
              </w:rPr>
              <w:t>Ответственный исполнитель муниципальной программы</w:t>
            </w:r>
          </w:p>
        </w:tc>
        <w:tc>
          <w:tcPr>
            <w:tcW w:w="7985" w:type="dxa"/>
            <w:vAlign w:val="center"/>
          </w:tcPr>
          <w:p w:rsidR="00710373" w:rsidRPr="005270E0" w:rsidRDefault="00710373" w:rsidP="00710373">
            <w:pPr>
              <w:rPr>
                <w:rFonts w:eastAsia="Calibri"/>
                <w:sz w:val="24"/>
                <w:szCs w:val="24"/>
                <w:lang w:eastAsia="en-US"/>
              </w:rPr>
            </w:pPr>
            <w:r w:rsidRPr="005270E0">
              <w:rPr>
                <w:rFonts w:eastAsia="Calibri"/>
                <w:sz w:val="24"/>
                <w:szCs w:val="24"/>
                <w:lang w:eastAsia="en-US"/>
              </w:rPr>
              <w:t>отдел по вопросам общественной безопасности администрации района</w:t>
            </w:r>
          </w:p>
          <w:p w:rsidR="00710373" w:rsidRPr="005270E0" w:rsidRDefault="00710373" w:rsidP="00710373">
            <w:pPr>
              <w:jc w:val="both"/>
              <w:rPr>
                <w:sz w:val="24"/>
                <w:szCs w:val="24"/>
              </w:rPr>
            </w:pPr>
          </w:p>
        </w:tc>
      </w:tr>
      <w:tr w:rsidR="00710373" w:rsidRPr="005270E0" w:rsidTr="00710373">
        <w:trPr>
          <w:trHeight w:val="397"/>
        </w:trPr>
        <w:tc>
          <w:tcPr>
            <w:tcW w:w="6894" w:type="dxa"/>
            <w:vAlign w:val="center"/>
          </w:tcPr>
          <w:p w:rsidR="00710373" w:rsidRPr="005270E0" w:rsidRDefault="00710373" w:rsidP="00710373">
            <w:pPr>
              <w:rPr>
                <w:sz w:val="24"/>
                <w:szCs w:val="24"/>
                <w:lang w:val="en-US"/>
              </w:rPr>
            </w:pPr>
            <w:r w:rsidRPr="005270E0">
              <w:rPr>
                <w:sz w:val="24"/>
                <w:szCs w:val="24"/>
              </w:rPr>
              <w:t>Период реализации муниципальной программы</w:t>
            </w:r>
            <w:r w:rsidRPr="005270E0">
              <w:rPr>
                <w:sz w:val="24"/>
                <w:szCs w:val="24"/>
                <w:lang w:val="en-US"/>
              </w:rPr>
              <w:t xml:space="preserve"> </w:t>
            </w:r>
          </w:p>
        </w:tc>
        <w:tc>
          <w:tcPr>
            <w:tcW w:w="7985" w:type="dxa"/>
            <w:vAlign w:val="center"/>
          </w:tcPr>
          <w:p w:rsidR="00710373" w:rsidRPr="005270E0" w:rsidRDefault="00710373" w:rsidP="00710373">
            <w:pPr>
              <w:jc w:val="both"/>
              <w:rPr>
                <w:sz w:val="24"/>
                <w:szCs w:val="24"/>
              </w:rPr>
            </w:pPr>
            <w:r w:rsidRPr="005270E0">
              <w:rPr>
                <w:sz w:val="24"/>
                <w:szCs w:val="24"/>
              </w:rPr>
              <w:t>2024–2030 годы</w:t>
            </w:r>
          </w:p>
        </w:tc>
      </w:tr>
      <w:tr w:rsidR="00710373" w:rsidRPr="005270E0" w:rsidTr="00710373">
        <w:trPr>
          <w:trHeight w:val="397"/>
        </w:trPr>
        <w:tc>
          <w:tcPr>
            <w:tcW w:w="6894" w:type="dxa"/>
            <w:vAlign w:val="center"/>
          </w:tcPr>
          <w:p w:rsidR="00710373" w:rsidRPr="005270E0" w:rsidRDefault="00710373" w:rsidP="00710373">
            <w:pPr>
              <w:rPr>
                <w:sz w:val="24"/>
                <w:szCs w:val="24"/>
              </w:rPr>
            </w:pPr>
            <w:r w:rsidRPr="005270E0">
              <w:rPr>
                <w:sz w:val="24"/>
                <w:szCs w:val="24"/>
              </w:rPr>
              <w:t>Цели муниципальной программы</w:t>
            </w:r>
          </w:p>
        </w:tc>
        <w:tc>
          <w:tcPr>
            <w:tcW w:w="7985" w:type="dxa"/>
            <w:vAlign w:val="center"/>
          </w:tcPr>
          <w:p w:rsidR="00710373" w:rsidRPr="005270E0" w:rsidRDefault="00710373" w:rsidP="00710373">
            <w:pPr>
              <w:rPr>
                <w:sz w:val="24"/>
                <w:szCs w:val="24"/>
              </w:rPr>
            </w:pPr>
            <w:r w:rsidRPr="005270E0">
              <w:rPr>
                <w:sz w:val="24"/>
                <w:szCs w:val="24"/>
              </w:rPr>
              <w:t>снижение уровня преступности</w:t>
            </w:r>
          </w:p>
        </w:tc>
      </w:tr>
      <w:tr w:rsidR="00710373" w:rsidRPr="005270E0" w:rsidTr="00710373">
        <w:trPr>
          <w:trHeight w:val="331"/>
        </w:trPr>
        <w:tc>
          <w:tcPr>
            <w:tcW w:w="6894" w:type="dxa"/>
            <w:vMerge w:val="restart"/>
            <w:vAlign w:val="center"/>
          </w:tcPr>
          <w:p w:rsidR="00710373" w:rsidRPr="005270E0" w:rsidRDefault="00710373" w:rsidP="00710373">
            <w:pPr>
              <w:rPr>
                <w:sz w:val="24"/>
                <w:szCs w:val="24"/>
              </w:rPr>
            </w:pPr>
            <w:r w:rsidRPr="005270E0">
              <w:rPr>
                <w:sz w:val="24"/>
                <w:szCs w:val="24"/>
              </w:rPr>
              <w:t>Подпрограммы муниципальной программы</w:t>
            </w:r>
          </w:p>
        </w:tc>
        <w:tc>
          <w:tcPr>
            <w:tcW w:w="7985" w:type="dxa"/>
            <w:vAlign w:val="center"/>
          </w:tcPr>
          <w:p w:rsidR="00710373" w:rsidRPr="005270E0" w:rsidRDefault="00710373" w:rsidP="00710373">
            <w:pPr>
              <w:spacing w:after="205"/>
              <w:rPr>
                <w:sz w:val="24"/>
                <w:szCs w:val="24"/>
              </w:rPr>
            </w:pPr>
            <w:r w:rsidRPr="005270E0">
              <w:rPr>
                <w:sz w:val="24"/>
                <w:szCs w:val="24"/>
              </w:rPr>
              <w:t>1. Профилактика правонарушений</w:t>
            </w:r>
          </w:p>
        </w:tc>
      </w:tr>
      <w:tr w:rsidR="00710373" w:rsidRPr="005270E0" w:rsidTr="00710373">
        <w:trPr>
          <w:trHeight w:val="397"/>
        </w:trPr>
        <w:tc>
          <w:tcPr>
            <w:tcW w:w="6894" w:type="dxa"/>
            <w:vMerge/>
            <w:vAlign w:val="center"/>
          </w:tcPr>
          <w:p w:rsidR="00710373" w:rsidRPr="005270E0" w:rsidRDefault="00710373" w:rsidP="00710373">
            <w:pPr>
              <w:rPr>
                <w:sz w:val="24"/>
                <w:szCs w:val="24"/>
              </w:rPr>
            </w:pPr>
          </w:p>
        </w:tc>
        <w:tc>
          <w:tcPr>
            <w:tcW w:w="7985" w:type="dxa"/>
            <w:vAlign w:val="center"/>
          </w:tcPr>
          <w:p w:rsidR="00710373" w:rsidRPr="005270E0" w:rsidRDefault="00710373" w:rsidP="00710373">
            <w:pPr>
              <w:autoSpaceDE w:val="0"/>
              <w:autoSpaceDN w:val="0"/>
              <w:adjustRightInd w:val="0"/>
              <w:rPr>
                <w:sz w:val="24"/>
                <w:szCs w:val="24"/>
              </w:rPr>
            </w:pPr>
            <w:r w:rsidRPr="005270E0">
              <w:rPr>
                <w:sz w:val="24"/>
                <w:szCs w:val="24"/>
              </w:rPr>
              <w:t xml:space="preserve">2.  </w:t>
            </w:r>
            <w:hyperlink w:anchor="P455" w:history="1">
              <w:r w:rsidRPr="005270E0">
                <w:rPr>
                  <w:rFonts w:eastAsia="Calibri"/>
                  <w:sz w:val="24"/>
                  <w:szCs w:val="24"/>
                  <w:lang w:eastAsia="en-US"/>
                </w:rPr>
                <w:t>Профилактика</w:t>
              </w:r>
            </w:hyperlink>
            <w:r w:rsidRPr="005270E0">
              <w:rPr>
                <w:rFonts w:eastAsia="Calibri"/>
                <w:sz w:val="24"/>
                <w:szCs w:val="24"/>
                <w:lang w:eastAsia="en-US"/>
              </w:rPr>
              <w:t xml:space="preserve"> терроризма </w:t>
            </w:r>
          </w:p>
        </w:tc>
      </w:tr>
      <w:tr w:rsidR="00710373" w:rsidRPr="005270E0" w:rsidTr="00710373">
        <w:trPr>
          <w:trHeight w:val="397"/>
        </w:trPr>
        <w:tc>
          <w:tcPr>
            <w:tcW w:w="6894" w:type="dxa"/>
            <w:vMerge/>
            <w:vAlign w:val="center"/>
          </w:tcPr>
          <w:p w:rsidR="00710373" w:rsidRPr="005270E0" w:rsidRDefault="00710373" w:rsidP="00710373">
            <w:pPr>
              <w:rPr>
                <w:sz w:val="24"/>
                <w:szCs w:val="24"/>
              </w:rPr>
            </w:pPr>
          </w:p>
        </w:tc>
        <w:tc>
          <w:tcPr>
            <w:tcW w:w="7985" w:type="dxa"/>
            <w:vAlign w:val="center"/>
          </w:tcPr>
          <w:p w:rsidR="00710373" w:rsidRPr="005270E0" w:rsidRDefault="00710373" w:rsidP="00710373">
            <w:pPr>
              <w:autoSpaceDE w:val="0"/>
              <w:autoSpaceDN w:val="0"/>
              <w:adjustRightInd w:val="0"/>
              <w:rPr>
                <w:sz w:val="24"/>
                <w:szCs w:val="24"/>
              </w:rPr>
            </w:pPr>
            <w:r w:rsidRPr="005270E0">
              <w:rPr>
                <w:sz w:val="24"/>
                <w:szCs w:val="24"/>
              </w:rPr>
              <w:t>3. Профилактика безнадзорности и правонарушений несовершеннолетних</w:t>
            </w:r>
          </w:p>
        </w:tc>
      </w:tr>
      <w:tr w:rsidR="00710373" w:rsidRPr="005270E0" w:rsidTr="00710373">
        <w:trPr>
          <w:trHeight w:val="397"/>
        </w:trPr>
        <w:tc>
          <w:tcPr>
            <w:tcW w:w="6894" w:type="dxa"/>
            <w:vAlign w:val="center"/>
          </w:tcPr>
          <w:p w:rsidR="00710373" w:rsidRPr="005270E0" w:rsidRDefault="00710373" w:rsidP="00710373">
            <w:pPr>
              <w:rPr>
                <w:sz w:val="24"/>
                <w:szCs w:val="24"/>
              </w:rPr>
            </w:pPr>
            <w:r w:rsidRPr="005270E0">
              <w:rPr>
                <w:sz w:val="24"/>
                <w:szCs w:val="24"/>
              </w:rPr>
              <w:t>Объемы финансового обеспечения за весь период реализации</w:t>
            </w:r>
          </w:p>
        </w:tc>
        <w:tc>
          <w:tcPr>
            <w:tcW w:w="7985" w:type="dxa"/>
            <w:vAlign w:val="center"/>
          </w:tcPr>
          <w:p w:rsidR="00710373" w:rsidRPr="005270E0" w:rsidRDefault="00710373" w:rsidP="00710373">
            <w:pPr>
              <w:rPr>
                <w:sz w:val="24"/>
                <w:szCs w:val="24"/>
              </w:rPr>
            </w:pPr>
            <w:r>
              <w:rPr>
                <w:sz w:val="24"/>
                <w:szCs w:val="24"/>
              </w:rPr>
              <w:t>15 329,9</w:t>
            </w:r>
            <w:r w:rsidRPr="005270E0">
              <w:rPr>
                <w:sz w:val="24"/>
                <w:szCs w:val="24"/>
              </w:rPr>
              <w:t xml:space="preserve"> тыс. руб.</w:t>
            </w:r>
          </w:p>
        </w:tc>
      </w:tr>
      <w:tr w:rsidR="00710373" w:rsidRPr="005270E0" w:rsidTr="00710373">
        <w:trPr>
          <w:trHeight w:val="397"/>
        </w:trPr>
        <w:tc>
          <w:tcPr>
            <w:tcW w:w="6894" w:type="dxa"/>
            <w:vAlign w:val="center"/>
          </w:tcPr>
          <w:p w:rsidR="00710373" w:rsidRPr="005270E0" w:rsidRDefault="00710373" w:rsidP="00710373">
            <w:pPr>
              <w:rPr>
                <w:sz w:val="24"/>
                <w:szCs w:val="24"/>
              </w:rPr>
            </w:pPr>
            <w:r w:rsidRPr="005270E0">
              <w:rPr>
                <w:sz w:val="24"/>
                <w:szCs w:val="24"/>
              </w:rPr>
              <w:t>Связь с национальными целями развития Российской Федерации/ государственными программами Ханты-Мансийского автономного округа – Югры</w:t>
            </w:r>
          </w:p>
        </w:tc>
        <w:tc>
          <w:tcPr>
            <w:tcW w:w="7985" w:type="dxa"/>
            <w:vAlign w:val="center"/>
          </w:tcPr>
          <w:p w:rsidR="00710373" w:rsidRPr="005270E0" w:rsidRDefault="00710373" w:rsidP="00710373">
            <w:pPr>
              <w:jc w:val="both"/>
              <w:rPr>
                <w:sz w:val="24"/>
                <w:szCs w:val="24"/>
              </w:rPr>
            </w:pPr>
            <w:r w:rsidRPr="005270E0">
              <w:rPr>
                <w:sz w:val="24"/>
                <w:szCs w:val="24"/>
              </w:rPr>
              <w:t>Государственная программа Ханты-Мансийского автономного округа – Югры «Безопасность жизнедеятельности и профилактика правонарушений»</w:t>
            </w:r>
          </w:p>
        </w:tc>
      </w:tr>
    </w:tbl>
    <w:p w:rsidR="00710373" w:rsidRDefault="00710373" w:rsidP="006F69C8">
      <w:pPr>
        <w:jc w:val="center"/>
        <w:rPr>
          <w:sz w:val="24"/>
          <w:szCs w:val="24"/>
        </w:rPr>
      </w:pPr>
    </w:p>
    <w:p w:rsidR="006F69C8" w:rsidRPr="00B40782" w:rsidRDefault="006F69C8" w:rsidP="006F69C8">
      <w:pPr>
        <w:jc w:val="center"/>
        <w:rPr>
          <w:sz w:val="24"/>
          <w:szCs w:val="24"/>
        </w:rPr>
      </w:pPr>
      <w:bookmarkStart w:id="0" w:name="_GoBack"/>
      <w:bookmarkEnd w:id="0"/>
      <w:r w:rsidRPr="00B40782">
        <w:rPr>
          <w:sz w:val="24"/>
          <w:szCs w:val="24"/>
        </w:rPr>
        <w:t xml:space="preserve">2. Показатели муниципальной программы </w:t>
      </w:r>
    </w:p>
    <w:p w:rsidR="006F69C8" w:rsidRPr="00B40782" w:rsidRDefault="006F69C8" w:rsidP="006F69C8">
      <w:pPr>
        <w:rPr>
          <w:rFonts w:eastAsia="Calibri"/>
          <w:sz w:val="24"/>
          <w:szCs w:val="24"/>
        </w:rPr>
      </w:pPr>
    </w:p>
    <w:tbl>
      <w:tblPr>
        <w:tblW w:w="14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835"/>
        <w:gridCol w:w="993"/>
        <w:gridCol w:w="708"/>
        <w:gridCol w:w="709"/>
        <w:gridCol w:w="709"/>
        <w:gridCol w:w="851"/>
        <w:gridCol w:w="708"/>
        <w:gridCol w:w="709"/>
        <w:gridCol w:w="709"/>
        <w:gridCol w:w="851"/>
        <w:gridCol w:w="1984"/>
        <w:gridCol w:w="1135"/>
        <w:gridCol w:w="1421"/>
        <w:gridCol w:w="14"/>
      </w:tblGrid>
      <w:tr w:rsidR="006F69C8" w:rsidRPr="00E8280D" w:rsidTr="00DE4603">
        <w:trPr>
          <w:gridAfter w:val="1"/>
          <w:wAfter w:w="14" w:type="dxa"/>
          <w:trHeight w:val="444"/>
        </w:trPr>
        <w:tc>
          <w:tcPr>
            <w:tcW w:w="562" w:type="dxa"/>
            <w:vMerge w:val="restart"/>
          </w:tcPr>
          <w:p w:rsidR="006F69C8" w:rsidRPr="00E8280D" w:rsidRDefault="006F69C8" w:rsidP="006F69C8">
            <w:pPr>
              <w:jc w:val="center"/>
              <w:rPr>
                <w:sz w:val="22"/>
                <w:szCs w:val="22"/>
              </w:rPr>
            </w:pPr>
            <w:r w:rsidRPr="00E8280D">
              <w:rPr>
                <w:sz w:val="22"/>
                <w:szCs w:val="22"/>
              </w:rPr>
              <w:t>№ п/п</w:t>
            </w:r>
          </w:p>
        </w:tc>
        <w:tc>
          <w:tcPr>
            <w:tcW w:w="2835" w:type="dxa"/>
            <w:vMerge w:val="restart"/>
          </w:tcPr>
          <w:p w:rsidR="006F69C8" w:rsidRPr="00E8280D" w:rsidRDefault="006F69C8" w:rsidP="006F69C8">
            <w:pPr>
              <w:jc w:val="center"/>
              <w:rPr>
                <w:sz w:val="22"/>
                <w:szCs w:val="22"/>
              </w:rPr>
            </w:pPr>
            <w:r w:rsidRPr="00E8280D">
              <w:rPr>
                <w:sz w:val="22"/>
                <w:szCs w:val="22"/>
              </w:rPr>
              <w:t>Наименование показателя</w:t>
            </w:r>
          </w:p>
        </w:tc>
        <w:tc>
          <w:tcPr>
            <w:tcW w:w="993" w:type="dxa"/>
            <w:vMerge w:val="restart"/>
          </w:tcPr>
          <w:p w:rsidR="006F69C8" w:rsidRPr="00E8280D" w:rsidRDefault="006F69C8" w:rsidP="006F69C8">
            <w:pPr>
              <w:jc w:val="center"/>
              <w:rPr>
                <w:sz w:val="22"/>
                <w:szCs w:val="22"/>
                <w:highlight w:val="yellow"/>
              </w:rPr>
            </w:pPr>
            <w:r w:rsidRPr="00E8280D">
              <w:rPr>
                <w:sz w:val="22"/>
                <w:szCs w:val="22"/>
              </w:rPr>
              <w:t>Единица измерения (по ОКЕИ)</w:t>
            </w:r>
          </w:p>
        </w:tc>
        <w:tc>
          <w:tcPr>
            <w:tcW w:w="1417" w:type="dxa"/>
            <w:gridSpan w:val="2"/>
          </w:tcPr>
          <w:p w:rsidR="006F69C8" w:rsidRPr="00E8280D" w:rsidRDefault="006F69C8" w:rsidP="006F69C8">
            <w:pPr>
              <w:jc w:val="center"/>
              <w:rPr>
                <w:sz w:val="22"/>
                <w:szCs w:val="22"/>
              </w:rPr>
            </w:pPr>
            <w:r w:rsidRPr="00E8280D">
              <w:rPr>
                <w:sz w:val="22"/>
                <w:szCs w:val="22"/>
              </w:rPr>
              <w:t xml:space="preserve">Базовое значение </w:t>
            </w:r>
          </w:p>
        </w:tc>
        <w:tc>
          <w:tcPr>
            <w:tcW w:w="4537" w:type="dxa"/>
            <w:gridSpan w:val="6"/>
            <w:tcBorders>
              <w:bottom w:val="single" w:sz="4" w:space="0" w:color="auto"/>
            </w:tcBorders>
          </w:tcPr>
          <w:p w:rsidR="006F69C8" w:rsidRPr="00E8280D" w:rsidRDefault="006F69C8" w:rsidP="006F69C8">
            <w:pPr>
              <w:jc w:val="center"/>
              <w:rPr>
                <w:sz w:val="22"/>
                <w:szCs w:val="22"/>
              </w:rPr>
            </w:pPr>
            <w:r w:rsidRPr="00E8280D">
              <w:rPr>
                <w:sz w:val="22"/>
                <w:szCs w:val="22"/>
              </w:rPr>
              <w:t>Значение показателя по годам</w:t>
            </w:r>
          </w:p>
        </w:tc>
        <w:tc>
          <w:tcPr>
            <w:tcW w:w="1984" w:type="dxa"/>
            <w:vMerge w:val="restart"/>
          </w:tcPr>
          <w:p w:rsidR="006F69C8" w:rsidRPr="00E8280D" w:rsidRDefault="006F69C8" w:rsidP="006F69C8">
            <w:pPr>
              <w:jc w:val="center"/>
              <w:rPr>
                <w:sz w:val="22"/>
                <w:szCs w:val="22"/>
              </w:rPr>
            </w:pPr>
            <w:r w:rsidRPr="00E8280D">
              <w:rPr>
                <w:sz w:val="22"/>
                <w:szCs w:val="22"/>
              </w:rPr>
              <w:t xml:space="preserve">Документ </w:t>
            </w:r>
          </w:p>
        </w:tc>
        <w:tc>
          <w:tcPr>
            <w:tcW w:w="1135" w:type="dxa"/>
            <w:vMerge w:val="restart"/>
          </w:tcPr>
          <w:p w:rsidR="006F69C8" w:rsidRPr="00E8280D" w:rsidRDefault="006F69C8" w:rsidP="006F69C8">
            <w:pPr>
              <w:jc w:val="center"/>
              <w:rPr>
                <w:sz w:val="22"/>
                <w:szCs w:val="22"/>
              </w:rPr>
            </w:pPr>
            <w:r w:rsidRPr="00E8280D">
              <w:rPr>
                <w:sz w:val="22"/>
                <w:szCs w:val="22"/>
              </w:rPr>
              <w:t xml:space="preserve">Ответственный за достижение показателя </w:t>
            </w:r>
          </w:p>
        </w:tc>
        <w:tc>
          <w:tcPr>
            <w:tcW w:w="1421" w:type="dxa"/>
            <w:vMerge w:val="restart"/>
            <w:shd w:val="clear" w:color="auto" w:fill="FFFFFF"/>
          </w:tcPr>
          <w:p w:rsidR="006F69C8" w:rsidRPr="00E8280D" w:rsidRDefault="006F69C8" w:rsidP="006F69C8">
            <w:pPr>
              <w:jc w:val="center"/>
              <w:rPr>
                <w:sz w:val="22"/>
                <w:szCs w:val="22"/>
              </w:rPr>
            </w:pPr>
            <w:r w:rsidRPr="00E8280D">
              <w:rPr>
                <w:sz w:val="22"/>
                <w:szCs w:val="22"/>
              </w:rPr>
              <w:t xml:space="preserve">Связь с показателями национальных целей </w:t>
            </w:r>
          </w:p>
        </w:tc>
      </w:tr>
      <w:tr w:rsidR="006F69C8" w:rsidRPr="00E8280D" w:rsidTr="00DE4603">
        <w:trPr>
          <w:gridAfter w:val="1"/>
          <w:wAfter w:w="14" w:type="dxa"/>
          <w:trHeight w:val="594"/>
        </w:trPr>
        <w:tc>
          <w:tcPr>
            <w:tcW w:w="562" w:type="dxa"/>
            <w:vMerge/>
          </w:tcPr>
          <w:p w:rsidR="006F69C8" w:rsidRPr="00E8280D" w:rsidRDefault="006F69C8" w:rsidP="006F69C8">
            <w:pPr>
              <w:jc w:val="center"/>
              <w:rPr>
                <w:sz w:val="22"/>
                <w:szCs w:val="22"/>
              </w:rPr>
            </w:pPr>
          </w:p>
        </w:tc>
        <w:tc>
          <w:tcPr>
            <w:tcW w:w="2835" w:type="dxa"/>
            <w:vMerge/>
          </w:tcPr>
          <w:p w:rsidR="006F69C8" w:rsidRPr="00E8280D" w:rsidRDefault="006F69C8" w:rsidP="006F69C8">
            <w:pPr>
              <w:jc w:val="center"/>
              <w:rPr>
                <w:sz w:val="22"/>
                <w:szCs w:val="22"/>
              </w:rPr>
            </w:pPr>
          </w:p>
        </w:tc>
        <w:tc>
          <w:tcPr>
            <w:tcW w:w="993" w:type="dxa"/>
            <w:vMerge/>
          </w:tcPr>
          <w:p w:rsidR="006F69C8" w:rsidRPr="00E8280D" w:rsidRDefault="006F69C8" w:rsidP="006F69C8">
            <w:pPr>
              <w:jc w:val="center"/>
              <w:rPr>
                <w:sz w:val="22"/>
                <w:szCs w:val="22"/>
              </w:rPr>
            </w:pPr>
          </w:p>
        </w:tc>
        <w:tc>
          <w:tcPr>
            <w:tcW w:w="708" w:type="dxa"/>
          </w:tcPr>
          <w:p w:rsidR="006F69C8" w:rsidRPr="00E8280D" w:rsidRDefault="006F69C8" w:rsidP="006F69C8">
            <w:pPr>
              <w:jc w:val="center"/>
              <w:rPr>
                <w:sz w:val="22"/>
                <w:szCs w:val="22"/>
              </w:rPr>
            </w:pPr>
            <w:r w:rsidRPr="00E8280D">
              <w:rPr>
                <w:sz w:val="22"/>
                <w:szCs w:val="22"/>
              </w:rPr>
              <w:t>значение</w:t>
            </w:r>
          </w:p>
        </w:tc>
        <w:tc>
          <w:tcPr>
            <w:tcW w:w="709" w:type="dxa"/>
            <w:tcBorders>
              <w:right w:val="single" w:sz="4" w:space="0" w:color="auto"/>
            </w:tcBorders>
          </w:tcPr>
          <w:p w:rsidR="006F69C8" w:rsidRPr="00E8280D" w:rsidRDefault="006F69C8" w:rsidP="006F69C8">
            <w:pPr>
              <w:jc w:val="center"/>
              <w:rPr>
                <w:sz w:val="22"/>
                <w:szCs w:val="22"/>
              </w:rPr>
            </w:pPr>
            <w:r w:rsidRPr="00E8280D">
              <w:rPr>
                <w:sz w:val="22"/>
                <w:szCs w:val="22"/>
              </w:rPr>
              <w:t>год</w:t>
            </w:r>
          </w:p>
        </w:tc>
        <w:tc>
          <w:tcPr>
            <w:tcW w:w="709" w:type="dxa"/>
            <w:tcBorders>
              <w:top w:val="single" w:sz="4" w:space="0" w:color="auto"/>
              <w:left w:val="single" w:sz="4" w:space="0" w:color="auto"/>
              <w:bottom w:val="single" w:sz="4" w:space="0" w:color="auto"/>
              <w:right w:val="single" w:sz="4" w:space="0" w:color="auto"/>
            </w:tcBorders>
          </w:tcPr>
          <w:p w:rsidR="006F69C8" w:rsidRPr="00E8280D" w:rsidRDefault="006F69C8" w:rsidP="006F69C8">
            <w:pPr>
              <w:jc w:val="center"/>
              <w:rPr>
                <w:sz w:val="22"/>
                <w:szCs w:val="22"/>
              </w:rPr>
            </w:pPr>
            <w:r w:rsidRPr="00E8280D">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rsidR="006F69C8" w:rsidRPr="00E8280D" w:rsidRDefault="006F69C8" w:rsidP="006F69C8">
            <w:pPr>
              <w:jc w:val="center"/>
              <w:rPr>
                <w:sz w:val="22"/>
                <w:szCs w:val="22"/>
              </w:rPr>
            </w:pPr>
            <w:r w:rsidRPr="00E8280D">
              <w:rPr>
                <w:sz w:val="22"/>
                <w:szCs w:val="22"/>
              </w:rPr>
              <w:t>2025</w:t>
            </w:r>
          </w:p>
        </w:tc>
        <w:tc>
          <w:tcPr>
            <w:tcW w:w="708" w:type="dxa"/>
            <w:tcBorders>
              <w:top w:val="single" w:sz="4" w:space="0" w:color="auto"/>
              <w:left w:val="single" w:sz="4" w:space="0" w:color="auto"/>
              <w:bottom w:val="single" w:sz="4" w:space="0" w:color="auto"/>
              <w:right w:val="single" w:sz="4" w:space="0" w:color="auto"/>
            </w:tcBorders>
          </w:tcPr>
          <w:p w:rsidR="006F69C8" w:rsidRPr="00E8280D" w:rsidRDefault="006F69C8" w:rsidP="006F69C8">
            <w:pPr>
              <w:jc w:val="center"/>
              <w:rPr>
                <w:sz w:val="22"/>
                <w:szCs w:val="22"/>
              </w:rPr>
            </w:pPr>
            <w:r w:rsidRPr="00E8280D">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rsidR="006F69C8" w:rsidRPr="00E8280D" w:rsidRDefault="006F69C8" w:rsidP="006F69C8">
            <w:pPr>
              <w:jc w:val="center"/>
              <w:rPr>
                <w:sz w:val="22"/>
                <w:szCs w:val="22"/>
              </w:rPr>
            </w:pPr>
            <w:r w:rsidRPr="00E8280D">
              <w:rPr>
                <w:sz w:val="22"/>
                <w:szCs w:val="22"/>
              </w:rPr>
              <w:t>2027</w:t>
            </w:r>
          </w:p>
        </w:tc>
        <w:tc>
          <w:tcPr>
            <w:tcW w:w="709" w:type="dxa"/>
            <w:tcBorders>
              <w:top w:val="single" w:sz="4" w:space="0" w:color="auto"/>
              <w:left w:val="single" w:sz="4" w:space="0" w:color="auto"/>
              <w:bottom w:val="single" w:sz="4" w:space="0" w:color="auto"/>
              <w:right w:val="single" w:sz="4" w:space="0" w:color="auto"/>
            </w:tcBorders>
          </w:tcPr>
          <w:p w:rsidR="006F69C8" w:rsidRPr="00E8280D" w:rsidRDefault="006F69C8" w:rsidP="006F69C8">
            <w:pPr>
              <w:jc w:val="center"/>
              <w:rPr>
                <w:sz w:val="22"/>
                <w:szCs w:val="22"/>
              </w:rPr>
            </w:pPr>
            <w:r w:rsidRPr="00E8280D">
              <w:rPr>
                <w:sz w:val="22"/>
                <w:szCs w:val="22"/>
              </w:rPr>
              <w:t>2028</w:t>
            </w:r>
          </w:p>
        </w:tc>
        <w:tc>
          <w:tcPr>
            <w:tcW w:w="851" w:type="dxa"/>
            <w:tcBorders>
              <w:top w:val="single" w:sz="4" w:space="0" w:color="auto"/>
              <w:left w:val="single" w:sz="4" w:space="0" w:color="auto"/>
              <w:bottom w:val="single" w:sz="4" w:space="0" w:color="auto"/>
            </w:tcBorders>
          </w:tcPr>
          <w:p w:rsidR="006F69C8" w:rsidRPr="00E8280D" w:rsidRDefault="006F69C8" w:rsidP="006F69C8">
            <w:pPr>
              <w:jc w:val="center"/>
              <w:rPr>
                <w:sz w:val="22"/>
                <w:szCs w:val="22"/>
              </w:rPr>
            </w:pPr>
            <w:r w:rsidRPr="00E8280D">
              <w:rPr>
                <w:sz w:val="22"/>
                <w:szCs w:val="22"/>
              </w:rPr>
              <w:t xml:space="preserve">на момент окончания </w:t>
            </w:r>
            <w:r w:rsidRPr="00E8280D">
              <w:rPr>
                <w:sz w:val="22"/>
                <w:szCs w:val="22"/>
              </w:rPr>
              <w:lastRenderedPageBreak/>
              <w:t>реализации муниципальной программы</w:t>
            </w:r>
          </w:p>
        </w:tc>
        <w:tc>
          <w:tcPr>
            <w:tcW w:w="1984" w:type="dxa"/>
            <w:vMerge/>
          </w:tcPr>
          <w:p w:rsidR="006F69C8" w:rsidRPr="00E8280D" w:rsidRDefault="006F69C8" w:rsidP="006F69C8">
            <w:pPr>
              <w:jc w:val="center"/>
              <w:rPr>
                <w:sz w:val="22"/>
                <w:szCs w:val="22"/>
              </w:rPr>
            </w:pPr>
          </w:p>
        </w:tc>
        <w:tc>
          <w:tcPr>
            <w:tcW w:w="1135" w:type="dxa"/>
            <w:vMerge/>
          </w:tcPr>
          <w:p w:rsidR="006F69C8" w:rsidRPr="00E8280D" w:rsidRDefault="006F69C8" w:rsidP="006F69C8">
            <w:pPr>
              <w:jc w:val="center"/>
              <w:rPr>
                <w:sz w:val="22"/>
                <w:szCs w:val="22"/>
              </w:rPr>
            </w:pPr>
          </w:p>
        </w:tc>
        <w:tc>
          <w:tcPr>
            <w:tcW w:w="1421" w:type="dxa"/>
            <w:vMerge/>
            <w:shd w:val="clear" w:color="auto" w:fill="FFFFFF"/>
          </w:tcPr>
          <w:p w:rsidR="006F69C8" w:rsidRPr="00E8280D" w:rsidRDefault="006F69C8" w:rsidP="006F69C8">
            <w:pPr>
              <w:jc w:val="center"/>
              <w:rPr>
                <w:sz w:val="22"/>
                <w:szCs w:val="22"/>
              </w:rPr>
            </w:pPr>
          </w:p>
        </w:tc>
      </w:tr>
      <w:tr w:rsidR="006F69C8" w:rsidRPr="00E8280D" w:rsidTr="00DE4603">
        <w:trPr>
          <w:gridAfter w:val="1"/>
          <w:wAfter w:w="14" w:type="dxa"/>
          <w:trHeight w:val="298"/>
        </w:trPr>
        <w:tc>
          <w:tcPr>
            <w:tcW w:w="562" w:type="dxa"/>
          </w:tcPr>
          <w:p w:rsidR="006F69C8" w:rsidRPr="00E8280D" w:rsidRDefault="006F69C8" w:rsidP="006F69C8">
            <w:pPr>
              <w:rPr>
                <w:sz w:val="22"/>
                <w:szCs w:val="22"/>
              </w:rPr>
            </w:pPr>
            <w:r w:rsidRPr="00E8280D">
              <w:rPr>
                <w:sz w:val="22"/>
                <w:szCs w:val="22"/>
              </w:rPr>
              <w:t>1</w:t>
            </w:r>
          </w:p>
        </w:tc>
        <w:tc>
          <w:tcPr>
            <w:tcW w:w="2835" w:type="dxa"/>
          </w:tcPr>
          <w:p w:rsidR="006F69C8" w:rsidRPr="00E8280D" w:rsidRDefault="006F69C8" w:rsidP="006F69C8">
            <w:pPr>
              <w:ind w:right="-21"/>
              <w:contextualSpacing/>
              <w:rPr>
                <w:rFonts w:eastAsia="Calibri"/>
                <w:sz w:val="22"/>
                <w:szCs w:val="22"/>
                <w:lang w:eastAsia="en-US"/>
              </w:rPr>
            </w:pPr>
            <w:r w:rsidRPr="00E8280D">
              <w:rPr>
                <w:rFonts w:eastAsia="Calibri"/>
                <w:sz w:val="22"/>
                <w:szCs w:val="22"/>
                <w:lang w:eastAsia="en-US"/>
              </w:rPr>
              <w:t>2</w:t>
            </w:r>
          </w:p>
        </w:tc>
        <w:tc>
          <w:tcPr>
            <w:tcW w:w="993" w:type="dxa"/>
          </w:tcPr>
          <w:p w:rsidR="006F69C8" w:rsidRPr="00E8280D" w:rsidRDefault="006F69C8" w:rsidP="006F69C8">
            <w:pPr>
              <w:rPr>
                <w:sz w:val="22"/>
                <w:szCs w:val="22"/>
              </w:rPr>
            </w:pPr>
            <w:r w:rsidRPr="00E8280D">
              <w:rPr>
                <w:sz w:val="22"/>
                <w:szCs w:val="22"/>
              </w:rPr>
              <w:t>3</w:t>
            </w:r>
          </w:p>
        </w:tc>
        <w:tc>
          <w:tcPr>
            <w:tcW w:w="708" w:type="dxa"/>
          </w:tcPr>
          <w:p w:rsidR="006F69C8" w:rsidRPr="00E8280D" w:rsidRDefault="006F69C8" w:rsidP="006F69C8">
            <w:pPr>
              <w:rPr>
                <w:sz w:val="22"/>
                <w:szCs w:val="22"/>
              </w:rPr>
            </w:pPr>
            <w:r w:rsidRPr="00E8280D">
              <w:rPr>
                <w:sz w:val="22"/>
                <w:szCs w:val="22"/>
              </w:rPr>
              <w:t>4</w:t>
            </w:r>
          </w:p>
        </w:tc>
        <w:tc>
          <w:tcPr>
            <w:tcW w:w="709" w:type="dxa"/>
            <w:tcBorders>
              <w:top w:val="single" w:sz="4" w:space="0" w:color="auto"/>
            </w:tcBorders>
          </w:tcPr>
          <w:p w:rsidR="006F69C8" w:rsidRPr="00E8280D" w:rsidRDefault="006F69C8" w:rsidP="006F69C8">
            <w:pPr>
              <w:ind w:left="27"/>
              <w:contextualSpacing/>
              <w:rPr>
                <w:rFonts w:eastAsia="Calibri"/>
                <w:sz w:val="22"/>
                <w:szCs w:val="22"/>
                <w:lang w:eastAsia="en-US"/>
              </w:rPr>
            </w:pPr>
            <w:r w:rsidRPr="00E8280D">
              <w:rPr>
                <w:rFonts w:eastAsia="Calibri"/>
                <w:sz w:val="22"/>
                <w:szCs w:val="22"/>
                <w:lang w:eastAsia="en-US"/>
              </w:rPr>
              <w:t>5</w:t>
            </w:r>
          </w:p>
        </w:tc>
        <w:tc>
          <w:tcPr>
            <w:tcW w:w="709" w:type="dxa"/>
            <w:tcBorders>
              <w:top w:val="single" w:sz="4" w:space="0" w:color="auto"/>
            </w:tcBorders>
          </w:tcPr>
          <w:p w:rsidR="006F69C8" w:rsidRPr="00E8280D" w:rsidRDefault="006F69C8" w:rsidP="006F69C8">
            <w:pPr>
              <w:rPr>
                <w:sz w:val="22"/>
                <w:szCs w:val="22"/>
              </w:rPr>
            </w:pPr>
            <w:r w:rsidRPr="00E8280D">
              <w:rPr>
                <w:sz w:val="22"/>
                <w:szCs w:val="22"/>
              </w:rPr>
              <w:t>6</w:t>
            </w:r>
          </w:p>
        </w:tc>
        <w:tc>
          <w:tcPr>
            <w:tcW w:w="851" w:type="dxa"/>
            <w:tcBorders>
              <w:top w:val="single" w:sz="4" w:space="0" w:color="auto"/>
            </w:tcBorders>
          </w:tcPr>
          <w:p w:rsidR="006F69C8" w:rsidRPr="00E8280D" w:rsidRDefault="006F69C8" w:rsidP="006F69C8">
            <w:pPr>
              <w:ind w:left="-2"/>
              <w:contextualSpacing/>
              <w:rPr>
                <w:rFonts w:eastAsia="Calibri"/>
                <w:sz w:val="22"/>
                <w:szCs w:val="22"/>
                <w:lang w:eastAsia="en-US"/>
              </w:rPr>
            </w:pPr>
            <w:r w:rsidRPr="00E8280D">
              <w:rPr>
                <w:rFonts w:eastAsia="Calibri"/>
                <w:sz w:val="22"/>
                <w:szCs w:val="22"/>
                <w:lang w:eastAsia="en-US"/>
              </w:rPr>
              <w:t>7</w:t>
            </w:r>
          </w:p>
        </w:tc>
        <w:tc>
          <w:tcPr>
            <w:tcW w:w="708" w:type="dxa"/>
            <w:tcBorders>
              <w:top w:val="single" w:sz="4" w:space="0" w:color="auto"/>
            </w:tcBorders>
          </w:tcPr>
          <w:p w:rsidR="006F69C8" w:rsidRPr="00E8280D" w:rsidRDefault="006F69C8" w:rsidP="006F69C8">
            <w:pPr>
              <w:contextualSpacing/>
              <w:rPr>
                <w:rFonts w:eastAsia="Calibri"/>
                <w:sz w:val="22"/>
                <w:szCs w:val="22"/>
                <w:lang w:eastAsia="en-US"/>
              </w:rPr>
            </w:pPr>
            <w:r w:rsidRPr="00E8280D">
              <w:rPr>
                <w:rFonts w:eastAsia="Calibri"/>
                <w:sz w:val="22"/>
                <w:szCs w:val="22"/>
                <w:lang w:eastAsia="en-US"/>
              </w:rPr>
              <w:t>8</w:t>
            </w:r>
          </w:p>
        </w:tc>
        <w:tc>
          <w:tcPr>
            <w:tcW w:w="709" w:type="dxa"/>
            <w:tcBorders>
              <w:top w:val="single" w:sz="4" w:space="0" w:color="auto"/>
            </w:tcBorders>
          </w:tcPr>
          <w:p w:rsidR="006F69C8" w:rsidRPr="00E8280D" w:rsidRDefault="006F69C8" w:rsidP="006F69C8">
            <w:pPr>
              <w:contextualSpacing/>
              <w:rPr>
                <w:rFonts w:eastAsia="Calibri"/>
                <w:sz w:val="22"/>
                <w:szCs w:val="22"/>
                <w:lang w:eastAsia="en-US"/>
              </w:rPr>
            </w:pPr>
            <w:r w:rsidRPr="00E8280D">
              <w:rPr>
                <w:rFonts w:eastAsia="Calibri"/>
                <w:sz w:val="22"/>
                <w:szCs w:val="22"/>
                <w:lang w:eastAsia="en-US"/>
              </w:rPr>
              <w:t>9</w:t>
            </w:r>
          </w:p>
        </w:tc>
        <w:tc>
          <w:tcPr>
            <w:tcW w:w="709" w:type="dxa"/>
            <w:tcBorders>
              <w:top w:val="single" w:sz="4" w:space="0" w:color="auto"/>
            </w:tcBorders>
          </w:tcPr>
          <w:p w:rsidR="006F69C8" w:rsidRPr="00E8280D" w:rsidRDefault="006F69C8" w:rsidP="006F69C8">
            <w:pPr>
              <w:contextualSpacing/>
              <w:rPr>
                <w:rFonts w:eastAsia="Calibri"/>
                <w:sz w:val="22"/>
                <w:szCs w:val="22"/>
                <w:lang w:eastAsia="en-US"/>
              </w:rPr>
            </w:pPr>
            <w:r w:rsidRPr="00E8280D">
              <w:rPr>
                <w:rFonts w:eastAsia="Calibri"/>
                <w:sz w:val="22"/>
                <w:szCs w:val="22"/>
                <w:lang w:eastAsia="en-US"/>
              </w:rPr>
              <w:t>10</w:t>
            </w:r>
          </w:p>
        </w:tc>
        <w:tc>
          <w:tcPr>
            <w:tcW w:w="851" w:type="dxa"/>
            <w:tcBorders>
              <w:top w:val="single" w:sz="4" w:space="0" w:color="auto"/>
            </w:tcBorders>
          </w:tcPr>
          <w:p w:rsidR="006F69C8" w:rsidRPr="00E8280D" w:rsidRDefault="006F69C8" w:rsidP="006F69C8">
            <w:pPr>
              <w:contextualSpacing/>
              <w:rPr>
                <w:rFonts w:eastAsia="Calibri"/>
                <w:sz w:val="22"/>
                <w:szCs w:val="22"/>
                <w:lang w:eastAsia="en-US"/>
              </w:rPr>
            </w:pPr>
            <w:r w:rsidRPr="00E8280D">
              <w:rPr>
                <w:rFonts w:eastAsia="Calibri"/>
                <w:sz w:val="22"/>
                <w:szCs w:val="22"/>
                <w:lang w:eastAsia="en-US"/>
              </w:rPr>
              <w:t>11</w:t>
            </w:r>
          </w:p>
        </w:tc>
        <w:tc>
          <w:tcPr>
            <w:tcW w:w="1984" w:type="dxa"/>
          </w:tcPr>
          <w:p w:rsidR="006F69C8" w:rsidRPr="00E8280D" w:rsidRDefault="006F69C8" w:rsidP="006F69C8">
            <w:pPr>
              <w:contextualSpacing/>
              <w:rPr>
                <w:rFonts w:eastAsia="Calibri"/>
                <w:sz w:val="22"/>
                <w:szCs w:val="22"/>
                <w:lang w:eastAsia="en-US"/>
              </w:rPr>
            </w:pPr>
            <w:r w:rsidRPr="00E8280D">
              <w:rPr>
                <w:rFonts w:eastAsia="Calibri"/>
                <w:sz w:val="22"/>
                <w:szCs w:val="22"/>
                <w:lang w:eastAsia="en-US"/>
              </w:rPr>
              <w:t>12</w:t>
            </w:r>
          </w:p>
        </w:tc>
        <w:tc>
          <w:tcPr>
            <w:tcW w:w="1135" w:type="dxa"/>
          </w:tcPr>
          <w:p w:rsidR="006F69C8" w:rsidRPr="00E8280D" w:rsidRDefault="006F69C8" w:rsidP="006F69C8">
            <w:pPr>
              <w:contextualSpacing/>
              <w:rPr>
                <w:rFonts w:eastAsia="Calibri"/>
                <w:sz w:val="22"/>
                <w:szCs w:val="22"/>
                <w:lang w:eastAsia="en-US"/>
              </w:rPr>
            </w:pPr>
            <w:r w:rsidRPr="00E8280D">
              <w:rPr>
                <w:rFonts w:eastAsia="Calibri"/>
                <w:sz w:val="22"/>
                <w:szCs w:val="22"/>
                <w:lang w:eastAsia="en-US"/>
              </w:rPr>
              <w:t>13</w:t>
            </w:r>
          </w:p>
        </w:tc>
        <w:tc>
          <w:tcPr>
            <w:tcW w:w="1421" w:type="dxa"/>
          </w:tcPr>
          <w:p w:rsidR="006F69C8" w:rsidRPr="00E8280D" w:rsidRDefault="006F69C8" w:rsidP="006F69C8">
            <w:pPr>
              <w:contextualSpacing/>
              <w:rPr>
                <w:rFonts w:eastAsia="Calibri"/>
                <w:sz w:val="22"/>
                <w:szCs w:val="22"/>
                <w:lang w:eastAsia="en-US"/>
              </w:rPr>
            </w:pPr>
            <w:r w:rsidRPr="00E8280D">
              <w:rPr>
                <w:rFonts w:eastAsia="Calibri"/>
                <w:sz w:val="22"/>
                <w:szCs w:val="22"/>
                <w:lang w:eastAsia="en-US"/>
              </w:rPr>
              <w:t>14</w:t>
            </w:r>
          </w:p>
        </w:tc>
      </w:tr>
      <w:tr w:rsidR="006F69C8" w:rsidRPr="00E8280D" w:rsidTr="006F69C8">
        <w:trPr>
          <w:trHeight w:val="372"/>
        </w:trPr>
        <w:tc>
          <w:tcPr>
            <w:tcW w:w="14898" w:type="dxa"/>
            <w:gridSpan w:val="15"/>
          </w:tcPr>
          <w:p w:rsidR="006F69C8" w:rsidRPr="00D911F8" w:rsidRDefault="00D911F8" w:rsidP="00D911F8">
            <w:pPr>
              <w:jc w:val="center"/>
              <w:rPr>
                <w:sz w:val="22"/>
                <w:szCs w:val="22"/>
              </w:rPr>
            </w:pPr>
            <w:r>
              <w:rPr>
                <w:sz w:val="22"/>
                <w:szCs w:val="22"/>
              </w:rPr>
              <w:t>Цель «</w:t>
            </w:r>
            <w:r w:rsidR="006F69C8" w:rsidRPr="00E8280D">
              <w:rPr>
                <w:sz w:val="22"/>
                <w:szCs w:val="22"/>
              </w:rPr>
              <w:t>Снижение уровня преступности</w:t>
            </w:r>
            <w:r>
              <w:rPr>
                <w:sz w:val="22"/>
                <w:szCs w:val="22"/>
              </w:rPr>
              <w:t>»</w:t>
            </w:r>
          </w:p>
        </w:tc>
      </w:tr>
      <w:tr w:rsidR="006F69C8" w:rsidRPr="00E8280D" w:rsidTr="00DE4603">
        <w:trPr>
          <w:gridAfter w:val="1"/>
          <w:wAfter w:w="14" w:type="dxa"/>
          <w:trHeight w:val="372"/>
        </w:trPr>
        <w:tc>
          <w:tcPr>
            <w:tcW w:w="562" w:type="dxa"/>
          </w:tcPr>
          <w:p w:rsidR="006F69C8" w:rsidRPr="00E8280D" w:rsidRDefault="006F69C8" w:rsidP="00F62FE4">
            <w:pPr>
              <w:jc w:val="right"/>
              <w:rPr>
                <w:sz w:val="22"/>
                <w:szCs w:val="22"/>
              </w:rPr>
            </w:pPr>
            <w:r w:rsidRPr="00E8280D">
              <w:rPr>
                <w:sz w:val="22"/>
                <w:szCs w:val="22"/>
              </w:rPr>
              <w:t>1.</w:t>
            </w:r>
          </w:p>
        </w:tc>
        <w:tc>
          <w:tcPr>
            <w:tcW w:w="2835" w:type="dxa"/>
          </w:tcPr>
          <w:p w:rsidR="006F69C8" w:rsidRPr="00E8280D" w:rsidRDefault="006F69C8" w:rsidP="006F69C8">
            <w:pPr>
              <w:jc w:val="both"/>
              <w:rPr>
                <w:sz w:val="22"/>
                <w:szCs w:val="22"/>
              </w:rPr>
            </w:pPr>
            <w:r w:rsidRPr="00E8280D">
              <w:rPr>
                <w:rFonts w:eastAsia="Calibri"/>
                <w:sz w:val="22"/>
                <w:szCs w:val="22"/>
                <w:lang w:eastAsia="en-US"/>
              </w:rPr>
              <w:t>Уровень преступности (число зарегистрированных преступлений на 100 тыс. человек населения)</w:t>
            </w:r>
          </w:p>
        </w:tc>
        <w:tc>
          <w:tcPr>
            <w:tcW w:w="993" w:type="dxa"/>
          </w:tcPr>
          <w:p w:rsidR="006F69C8" w:rsidRPr="00E8280D" w:rsidRDefault="006F69C8" w:rsidP="006F69C8">
            <w:pPr>
              <w:rPr>
                <w:sz w:val="22"/>
                <w:szCs w:val="22"/>
              </w:rPr>
            </w:pPr>
            <w:r w:rsidRPr="00E8280D">
              <w:rPr>
                <w:sz w:val="22"/>
                <w:szCs w:val="22"/>
              </w:rPr>
              <w:t>единиц</w:t>
            </w:r>
          </w:p>
        </w:tc>
        <w:tc>
          <w:tcPr>
            <w:tcW w:w="708" w:type="dxa"/>
          </w:tcPr>
          <w:p w:rsidR="006F69C8" w:rsidRPr="00E8280D" w:rsidRDefault="006F69C8" w:rsidP="006F69C8">
            <w:pPr>
              <w:rPr>
                <w:sz w:val="22"/>
                <w:szCs w:val="22"/>
              </w:rPr>
            </w:pPr>
            <w:r w:rsidRPr="00E8280D">
              <w:rPr>
                <w:sz w:val="22"/>
                <w:szCs w:val="22"/>
              </w:rPr>
              <w:t>1744</w:t>
            </w:r>
          </w:p>
        </w:tc>
        <w:tc>
          <w:tcPr>
            <w:tcW w:w="709" w:type="dxa"/>
          </w:tcPr>
          <w:p w:rsidR="006F69C8" w:rsidRPr="00E8280D" w:rsidRDefault="006F69C8" w:rsidP="006F69C8">
            <w:pPr>
              <w:rPr>
                <w:sz w:val="22"/>
                <w:szCs w:val="22"/>
              </w:rPr>
            </w:pPr>
            <w:r w:rsidRPr="00E8280D">
              <w:rPr>
                <w:sz w:val="22"/>
                <w:szCs w:val="22"/>
              </w:rPr>
              <w:t>2022</w:t>
            </w:r>
          </w:p>
        </w:tc>
        <w:tc>
          <w:tcPr>
            <w:tcW w:w="709" w:type="dxa"/>
          </w:tcPr>
          <w:p w:rsidR="006F69C8" w:rsidRPr="00E8280D" w:rsidRDefault="006F69C8" w:rsidP="006F69C8">
            <w:pPr>
              <w:rPr>
                <w:sz w:val="22"/>
                <w:szCs w:val="22"/>
              </w:rPr>
            </w:pPr>
            <w:r w:rsidRPr="00E8280D">
              <w:rPr>
                <w:sz w:val="22"/>
                <w:szCs w:val="22"/>
              </w:rPr>
              <w:t>1736</w:t>
            </w:r>
          </w:p>
        </w:tc>
        <w:tc>
          <w:tcPr>
            <w:tcW w:w="851" w:type="dxa"/>
          </w:tcPr>
          <w:p w:rsidR="006F69C8" w:rsidRPr="00E8280D" w:rsidRDefault="006F69C8" w:rsidP="006F69C8">
            <w:pPr>
              <w:rPr>
                <w:sz w:val="22"/>
                <w:szCs w:val="22"/>
              </w:rPr>
            </w:pPr>
            <w:r w:rsidRPr="00E8280D">
              <w:rPr>
                <w:sz w:val="22"/>
                <w:szCs w:val="22"/>
              </w:rPr>
              <w:t>1733</w:t>
            </w:r>
          </w:p>
        </w:tc>
        <w:tc>
          <w:tcPr>
            <w:tcW w:w="708" w:type="dxa"/>
          </w:tcPr>
          <w:p w:rsidR="006F69C8" w:rsidRPr="00E8280D" w:rsidRDefault="006F69C8" w:rsidP="006F69C8">
            <w:pPr>
              <w:rPr>
                <w:sz w:val="22"/>
                <w:szCs w:val="22"/>
              </w:rPr>
            </w:pPr>
            <w:r w:rsidRPr="00E8280D">
              <w:rPr>
                <w:sz w:val="22"/>
                <w:szCs w:val="22"/>
              </w:rPr>
              <w:t>1730</w:t>
            </w:r>
          </w:p>
        </w:tc>
        <w:tc>
          <w:tcPr>
            <w:tcW w:w="709" w:type="dxa"/>
          </w:tcPr>
          <w:p w:rsidR="006F69C8" w:rsidRPr="00E8280D" w:rsidRDefault="006F69C8" w:rsidP="006F69C8">
            <w:pPr>
              <w:rPr>
                <w:sz w:val="22"/>
                <w:szCs w:val="22"/>
              </w:rPr>
            </w:pPr>
            <w:r w:rsidRPr="00E8280D">
              <w:rPr>
                <w:sz w:val="22"/>
                <w:szCs w:val="22"/>
              </w:rPr>
              <w:t>1727</w:t>
            </w:r>
          </w:p>
        </w:tc>
        <w:tc>
          <w:tcPr>
            <w:tcW w:w="709" w:type="dxa"/>
          </w:tcPr>
          <w:p w:rsidR="006F69C8" w:rsidRPr="00E8280D" w:rsidRDefault="006F69C8" w:rsidP="006F69C8">
            <w:pPr>
              <w:rPr>
                <w:sz w:val="22"/>
                <w:szCs w:val="22"/>
              </w:rPr>
            </w:pPr>
            <w:r w:rsidRPr="00E8280D">
              <w:rPr>
                <w:sz w:val="22"/>
                <w:szCs w:val="22"/>
              </w:rPr>
              <w:t>1724</w:t>
            </w:r>
          </w:p>
        </w:tc>
        <w:tc>
          <w:tcPr>
            <w:tcW w:w="851" w:type="dxa"/>
          </w:tcPr>
          <w:p w:rsidR="006F69C8" w:rsidRPr="00E8280D" w:rsidRDefault="006F69C8" w:rsidP="006F69C8">
            <w:pPr>
              <w:rPr>
                <w:sz w:val="22"/>
                <w:szCs w:val="22"/>
              </w:rPr>
            </w:pPr>
            <w:r w:rsidRPr="00E8280D">
              <w:rPr>
                <w:sz w:val="22"/>
                <w:szCs w:val="22"/>
              </w:rPr>
              <w:t>1718</w:t>
            </w:r>
          </w:p>
        </w:tc>
        <w:tc>
          <w:tcPr>
            <w:tcW w:w="1984" w:type="dxa"/>
          </w:tcPr>
          <w:p w:rsidR="006F69C8" w:rsidRPr="00E8280D" w:rsidRDefault="006F69C8" w:rsidP="006F69C8">
            <w:pPr>
              <w:pBdr>
                <w:top w:val="none" w:sz="4" w:space="0" w:color="000000"/>
                <w:left w:val="none" w:sz="4" w:space="0" w:color="000000"/>
                <w:bottom w:val="none" w:sz="4" w:space="0" w:color="000000"/>
                <w:right w:val="none" w:sz="4" w:space="0" w:color="000000"/>
              </w:pBdr>
              <w:jc w:val="center"/>
              <w:rPr>
                <w:sz w:val="22"/>
                <w:szCs w:val="22"/>
              </w:rPr>
            </w:pPr>
            <w:r>
              <w:rPr>
                <w:color w:val="000000"/>
                <w:sz w:val="22"/>
                <w:szCs w:val="22"/>
              </w:rPr>
              <w:t>р</w:t>
            </w:r>
            <w:r w:rsidRPr="00E8280D">
              <w:rPr>
                <w:color w:val="000000"/>
                <w:sz w:val="22"/>
                <w:szCs w:val="22"/>
              </w:rPr>
              <w:t>аспоряжение Правительства Ханты</w:t>
            </w:r>
            <w:r>
              <w:rPr>
                <w:color w:val="000000"/>
                <w:sz w:val="22"/>
                <w:szCs w:val="22"/>
              </w:rPr>
              <w:t xml:space="preserve">-Мансийского автономного округа – </w:t>
            </w:r>
            <w:r w:rsidRPr="00E8280D">
              <w:rPr>
                <w:color w:val="000000"/>
                <w:sz w:val="22"/>
                <w:szCs w:val="22"/>
              </w:rPr>
              <w:t xml:space="preserve">Югры от 03.11.2022 № 679-рп «О стратегии социально-экономического развития Ханты-Мансийского автономного округа – Югры до 2036 года с целевыми ориентирами до 2050 года» </w:t>
            </w:r>
          </w:p>
        </w:tc>
        <w:tc>
          <w:tcPr>
            <w:tcW w:w="1135" w:type="dxa"/>
          </w:tcPr>
          <w:p w:rsidR="006F69C8" w:rsidRPr="00E8280D" w:rsidRDefault="006F69C8" w:rsidP="006F69C8">
            <w:pPr>
              <w:rPr>
                <w:rFonts w:eastAsia="Calibri"/>
                <w:sz w:val="22"/>
                <w:szCs w:val="22"/>
                <w:lang w:eastAsia="en-US"/>
              </w:rPr>
            </w:pPr>
            <w:r w:rsidRPr="00E8280D">
              <w:rPr>
                <w:rFonts w:eastAsia="Calibri"/>
                <w:sz w:val="22"/>
                <w:szCs w:val="22"/>
                <w:lang w:eastAsia="en-US"/>
              </w:rPr>
              <w:t>отдел по вопросам общественной безопасности администрации района</w:t>
            </w:r>
          </w:p>
          <w:p w:rsidR="006F69C8" w:rsidRPr="00E8280D" w:rsidRDefault="006F69C8" w:rsidP="006F69C8">
            <w:pPr>
              <w:jc w:val="both"/>
              <w:rPr>
                <w:sz w:val="22"/>
                <w:szCs w:val="22"/>
              </w:rPr>
            </w:pPr>
          </w:p>
        </w:tc>
        <w:tc>
          <w:tcPr>
            <w:tcW w:w="1421" w:type="dxa"/>
          </w:tcPr>
          <w:p w:rsidR="006F69C8" w:rsidRPr="00E8280D" w:rsidRDefault="006F69C8" w:rsidP="006F69C8">
            <w:pPr>
              <w:rPr>
                <w:sz w:val="22"/>
                <w:szCs w:val="22"/>
              </w:rPr>
            </w:pPr>
            <w:r w:rsidRPr="00E8280D">
              <w:rPr>
                <w:sz w:val="22"/>
                <w:szCs w:val="22"/>
              </w:rPr>
              <w:t>-</w:t>
            </w:r>
          </w:p>
        </w:tc>
      </w:tr>
      <w:tr w:rsidR="006F69C8" w:rsidRPr="00E8280D" w:rsidTr="00DE4603">
        <w:trPr>
          <w:gridAfter w:val="1"/>
          <w:wAfter w:w="14" w:type="dxa"/>
          <w:trHeight w:val="372"/>
        </w:trPr>
        <w:tc>
          <w:tcPr>
            <w:tcW w:w="562" w:type="dxa"/>
          </w:tcPr>
          <w:p w:rsidR="006F69C8" w:rsidRPr="00E8280D" w:rsidRDefault="006F69C8" w:rsidP="00F62FE4">
            <w:pPr>
              <w:jc w:val="right"/>
              <w:rPr>
                <w:sz w:val="22"/>
                <w:szCs w:val="22"/>
              </w:rPr>
            </w:pPr>
            <w:r w:rsidRPr="00E8280D">
              <w:rPr>
                <w:sz w:val="22"/>
                <w:szCs w:val="22"/>
              </w:rPr>
              <w:t>2.</w:t>
            </w:r>
          </w:p>
        </w:tc>
        <w:tc>
          <w:tcPr>
            <w:tcW w:w="2835" w:type="dxa"/>
          </w:tcPr>
          <w:p w:rsidR="006F69C8" w:rsidRPr="00E8280D" w:rsidRDefault="006F69C8" w:rsidP="006F69C8">
            <w:pPr>
              <w:jc w:val="both"/>
              <w:rPr>
                <w:sz w:val="22"/>
                <w:szCs w:val="22"/>
              </w:rPr>
            </w:pPr>
            <w:r w:rsidRPr="00E8280D">
              <w:rPr>
                <w:sz w:val="22"/>
                <w:szCs w:val="22"/>
              </w:rPr>
              <w:t xml:space="preserve">Уровень преступности на улицах и в общественных местах (число </w:t>
            </w:r>
          </w:p>
          <w:p w:rsidR="006F69C8" w:rsidRPr="00E8280D" w:rsidRDefault="006F69C8" w:rsidP="006F69C8">
            <w:pPr>
              <w:jc w:val="both"/>
              <w:rPr>
                <w:rFonts w:eastAsia="Calibri"/>
                <w:sz w:val="22"/>
                <w:szCs w:val="22"/>
                <w:lang w:eastAsia="en-US"/>
              </w:rPr>
            </w:pPr>
            <w:r w:rsidRPr="00E8280D">
              <w:rPr>
                <w:sz w:val="22"/>
                <w:szCs w:val="22"/>
              </w:rPr>
              <w:t>зарегистрированных преступлений на 100 тыс. человек населения)</w:t>
            </w:r>
          </w:p>
        </w:tc>
        <w:tc>
          <w:tcPr>
            <w:tcW w:w="993" w:type="dxa"/>
          </w:tcPr>
          <w:p w:rsidR="006F69C8" w:rsidRPr="00E8280D" w:rsidRDefault="006F69C8" w:rsidP="006F69C8">
            <w:pPr>
              <w:rPr>
                <w:sz w:val="22"/>
                <w:szCs w:val="22"/>
              </w:rPr>
            </w:pPr>
            <w:r w:rsidRPr="00E8280D">
              <w:rPr>
                <w:sz w:val="22"/>
                <w:szCs w:val="22"/>
              </w:rPr>
              <w:t>единиц</w:t>
            </w:r>
          </w:p>
        </w:tc>
        <w:tc>
          <w:tcPr>
            <w:tcW w:w="708" w:type="dxa"/>
          </w:tcPr>
          <w:p w:rsidR="006F69C8" w:rsidRPr="00E8280D" w:rsidRDefault="006F69C8" w:rsidP="006F69C8">
            <w:pPr>
              <w:rPr>
                <w:sz w:val="22"/>
                <w:szCs w:val="22"/>
              </w:rPr>
            </w:pPr>
            <w:r w:rsidRPr="00E8280D">
              <w:rPr>
                <w:sz w:val="22"/>
                <w:szCs w:val="22"/>
              </w:rPr>
              <w:t>198</w:t>
            </w:r>
          </w:p>
        </w:tc>
        <w:tc>
          <w:tcPr>
            <w:tcW w:w="709" w:type="dxa"/>
          </w:tcPr>
          <w:p w:rsidR="006F69C8" w:rsidRPr="00E8280D" w:rsidRDefault="006F69C8" w:rsidP="006F69C8">
            <w:pPr>
              <w:rPr>
                <w:sz w:val="22"/>
                <w:szCs w:val="22"/>
              </w:rPr>
            </w:pPr>
            <w:r w:rsidRPr="00E8280D">
              <w:rPr>
                <w:sz w:val="22"/>
                <w:szCs w:val="22"/>
              </w:rPr>
              <w:t>2022</w:t>
            </w:r>
          </w:p>
        </w:tc>
        <w:tc>
          <w:tcPr>
            <w:tcW w:w="709" w:type="dxa"/>
          </w:tcPr>
          <w:p w:rsidR="006F69C8" w:rsidRPr="00E8280D" w:rsidRDefault="006F69C8" w:rsidP="006F69C8">
            <w:pPr>
              <w:rPr>
                <w:sz w:val="22"/>
                <w:szCs w:val="22"/>
              </w:rPr>
            </w:pPr>
            <w:r w:rsidRPr="00E8280D">
              <w:rPr>
                <w:sz w:val="22"/>
                <w:szCs w:val="22"/>
              </w:rPr>
              <w:t>194</w:t>
            </w:r>
          </w:p>
        </w:tc>
        <w:tc>
          <w:tcPr>
            <w:tcW w:w="851" w:type="dxa"/>
          </w:tcPr>
          <w:p w:rsidR="006F69C8" w:rsidRPr="00E8280D" w:rsidRDefault="006F69C8" w:rsidP="006F69C8">
            <w:pPr>
              <w:rPr>
                <w:sz w:val="22"/>
                <w:szCs w:val="22"/>
              </w:rPr>
            </w:pPr>
            <w:r w:rsidRPr="00E8280D">
              <w:rPr>
                <w:sz w:val="22"/>
                <w:szCs w:val="22"/>
              </w:rPr>
              <w:t>192</w:t>
            </w:r>
          </w:p>
        </w:tc>
        <w:tc>
          <w:tcPr>
            <w:tcW w:w="708" w:type="dxa"/>
          </w:tcPr>
          <w:p w:rsidR="006F69C8" w:rsidRPr="00E8280D" w:rsidRDefault="006F69C8" w:rsidP="006F69C8">
            <w:pPr>
              <w:rPr>
                <w:sz w:val="22"/>
                <w:szCs w:val="22"/>
              </w:rPr>
            </w:pPr>
            <w:r w:rsidRPr="00E8280D">
              <w:rPr>
                <w:sz w:val="22"/>
                <w:szCs w:val="22"/>
              </w:rPr>
              <w:t>190</w:t>
            </w:r>
          </w:p>
        </w:tc>
        <w:tc>
          <w:tcPr>
            <w:tcW w:w="709" w:type="dxa"/>
          </w:tcPr>
          <w:p w:rsidR="006F69C8" w:rsidRPr="00E8280D" w:rsidRDefault="006F69C8" w:rsidP="006F69C8">
            <w:pPr>
              <w:rPr>
                <w:sz w:val="22"/>
                <w:szCs w:val="22"/>
              </w:rPr>
            </w:pPr>
            <w:r w:rsidRPr="00E8280D">
              <w:rPr>
                <w:sz w:val="22"/>
                <w:szCs w:val="22"/>
              </w:rPr>
              <w:t>188</w:t>
            </w:r>
          </w:p>
        </w:tc>
        <w:tc>
          <w:tcPr>
            <w:tcW w:w="709" w:type="dxa"/>
          </w:tcPr>
          <w:p w:rsidR="006F69C8" w:rsidRPr="00E8280D" w:rsidRDefault="006F69C8" w:rsidP="006F69C8">
            <w:pPr>
              <w:rPr>
                <w:sz w:val="22"/>
                <w:szCs w:val="22"/>
              </w:rPr>
            </w:pPr>
            <w:r w:rsidRPr="00E8280D">
              <w:rPr>
                <w:sz w:val="22"/>
                <w:szCs w:val="22"/>
              </w:rPr>
              <w:t>186</w:t>
            </w:r>
          </w:p>
        </w:tc>
        <w:tc>
          <w:tcPr>
            <w:tcW w:w="851" w:type="dxa"/>
          </w:tcPr>
          <w:p w:rsidR="006F69C8" w:rsidRPr="00E8280D" w:rsidRDefault="006F69C8" w:rsidP="006F69C8">
            <w:pPr>
              <w:rPr>
                <w:sz w:val="22"/>
                <w:szCs w:val="22"/>
              </w:rPr>
            </w:pPr>
            <w:r w:rsidRPr="00E8280D">
              <w:rPr>
                <w:sz w:val="22"/>
                <w:szCs w:val="22"/>
              </w:rPr>
              <w:t>184</w:t>
            </w:r>
          </w:p>
        </w:tc>
        <w:tc>
          <w:tcPr>
            <w:tcW w:w="1984" w:type="dxa"/>
          </w:tcPr>
          <w:p w:rsidR="006F69C8" w:rsidRPr="00E8280D" w:rsidRDefault="006F69C8" w:rsidP="006F69C8">
            <w:pPr>
              <w:pBdr>
                <w:top w:val="none" w:sz="4" w:space="0" w:color="000000"/>
                <w:left w:val="none" w:sz="4" w:space="0" w:color="000000"/>
                <w:bottom w:val="none" w:sz="4" w:space="0" w:color="000000"/>
                <w:right w:val="none" w:sz="4" w:space="0" w:color="000000"/>
              </w:pBdr>
              <w:jc w:val="center"/>
              <w:rPr>
                <w:sz w:val="22"/>
                <w:szCs w:val="22"/>
              </w:rPr>
            </w:pPr>
            <w:r>
              <w:rPr>
                <w:color w:val="000000"/>
                <w:sz w:val="22"/>
                <w:szCs w:val="22"/>
              </w:rPr>
              <w:t>р</w:t>
            </w:r>
            <w:r w:rsidRPr="00E8280D">
              <w:rPr>
                <w:color w:val="000000"/>
                <w:sz w:val="22"/>
                <w:szCs w:val="22"/>
              </w:rPr>
              <w:t xml:space="preserve">аспоряжение Правительства Ханты-Мансийского </w:t>
            </w:r>
            <w:r>
              <w:rPr>
                <w:color w:val="000000"/>
                <w:sz w:val="22"/>
                <w:szCs w:val="22"/>
              </w:rPr>
              <w:t xml:space="preserve">автономного округа – </w:t>
            </w:r>
            <w:r w:rsidRPr="00E8280D">
              <w:rPr>
                <w:color w:val="000000"/>
                <w:sz w:val="22"/>
                <w:szCs w:val="22"/>
              </w:rPr>
              <w:t>Югры от 03.11.2022 № 679-рп «О стратегии социально-</w:t>
            </w:r>
            <w:r w:rsidRPr="00E8280D">
              <w:rPr>
                <w:color w:val="000000"/>
                <w:sz w:val="22"/>
                <w:szCs w:val="22"/>
              </w:rPr>
              <w:lastRenderedPageBreak/>
              <w:t xml:space="preserve">экономического развития Ханты-Мансийского автономного округа – Югры до 2036 года с целевыми ориентирами до 2050 года» </w:t>
            </w:r>
          </w:p>
        </w:tc>
        <w:tc>
          <w:tcPr>
            <w:tcW w:w="1135" w:type="dxa"/>
          </w:tcPr>
          <w:p w:rsidR="006F69C8" w:rsidRPr="00E8280D" w:rsidRDefault="006F69C8" w:rsidP="006F69C8">
            <w:pPr>
              <w:rPr>
                <w:rFonts w:eastAsia="Calibri"/>
                <w:sz w:val="22"/>
                <w:szCs w:val="22"/>
                <w:lang w:eastAsia="en-US"/>
              </w:rPr>
            </w:pPr>
            <w:r w:rsidRPr="00E8280D">
              <w:rPr>
                <w:rFonts w:eastAsia="Calibri"/>
                <w:sz w:val="22"/>
                <w:szCs w:val="22"/>
                <w:lang w:eastAsia="en-US"/>
              </w:rPr>
              <w:lastRenderedPageBreak/>
              <w:t>отдел по вопросам общественной безопасности администрации района</w:t>
            </w:r>
          </w:p>
          <w:p w:rsidR="006F69C8" w:rsidRPr="00E8280D" w:rsidRDefault="006F69C8" w:rsidP="006F69C8">
            <w:pPr>
              <w:rPr>
                <w:rFonts w:eastAsia="Calibri"/>
                <w:sz w:val="22"/>
                <w:szCs w:val="22"/>
                <w:lang w:eastAsia="en-US"/>
              </w:rPr>
            </w:pPr>
          </w:p>
        </w:tc>
        <w:tc>
          <w:tcPr>
            <w:tcW w:w="1421" w:type="dxa"/>
          </w:tcPr>
          <w:p w:rsidR="006F69C8" w:rsidRPr="00E8280D" w:rsidRDefault="006F69C8" w:rsidP="006F69C8">
            <w:pPr>
              <w:rPr>
                <w:sz w:val="22"/>
                <w:szCs w:val="22"/>
              </w:rPr>
            </w:pPr>
            <w:r w:rsidRPr="00E8280D">
              <w:rPr>
                <w:sz w:val="22"/>
                <w:szCs w:val="22"/>
              </w:rPr>
              <w:lastRenderedPageBreak/>
              <w:t>-</w:t>
            </w:r>
          </w:p>
        </w:tc>
      </w:tr>
      <w:tr w:rsidR="006F69C8" w:rsidRPr="00E8280D" w:rsidTr="00DE4603">
        <w:trPr>
          <w:gridAfter w:val="1"/>
          <w:wAfter w:w="14" w:type="dxa"/>
          <w:trHeight w:val="372"/>
        </w:trPr>
        <w:tc>
          <w:tcPr>
            <w:tcW w:w="562" w:type="dxa"/>
          </w:tcPr>
          <w:p w:rsidR="006F69C8" w:rsidRPr="00E8280D" w:rsidRDefault="006F69C8" w:rsidP="00F62FE4">
            <w:pPr>
              <w:jc w:val="right"/>
              <w:rPr>
                <w:sz w:val="22"/>
                <w:szCs w:val="22"/>
              </w:rPr>
            </w:pPr>
            <w:r w:rsidRPr="00E8280D">
              <w:rPr>
                <w:sz w:val="22"/>
                <w:szCs w:val="22"/>
              </w:rPr>
              <w:t>3.</w:t>
            </w:r>
          </w:p>
        </w:tc>
        <w:tc>
          <w:tcPr>
            <w:tcW w:w="2835" w:type="dxa"/>
          </w:tcPr>
          <w:p w:rsidR="006F69C8" w:rsidRPr="00E8280D" w:rsidRDefault="006F69C8" w:rsidP="006F69C8">
            <w:pPr>
              <w:ind w:right="62"/>
              <w:jc w:val="both"/>
              <w:rPr>
                <w:sz w:val="22"/>
                <w:szCs w:val="22"/>
              </w:rPr>
            </w:pPr>
            <w:r w:rsidRPr="00E8280D">
              <w:rPr>
                <w:sz w:val="22"/>
                <w:szCs w:val="22"/>
              </w:rPr>
              <w:t>Уровень преступности среди несовершеннолетних</w:t>
            </w:r>
          </w:p>
        </w:tc>
        <w:tc>
          <w:tcPr>
            <w:tcW w:w="993" w:type="dxa"/>
          </w:tcPr>
          <w:p w:rsidR="006F69C8" w:rsidRPr="00E8280D" w:rsidRDefault="006F69C8" w:rsidP="006F69C8">
            <w:pPr>
              <w:rPr>
                <w:sz w:val="22"/>
                <w:szCs w:val="22"/>
              </w:rPr>
            </w:pPr>
            <w:r w:rsidRPr="00E8280D">
              <w:rPr>
                <w:sz w:val="22"/>
                <w:szCs w:val="22"/>
              </w:rPr>
              <w:t>процент</w:t>
            </w:r>
          </w:p>
        </w:tc>
        <w:tc>
          <w:tcPr>
            <w:tcW w:w="708" w:type="dxa"/>
          </w:tcPr>
          <w:p w:rsidR="006F69C8" w:rsidRPr="00E8280D" w:rsidRDefault="006F69C8" w:rsidP="006F69C8">
            <w:pPr>
              <w:rPr>
                <w:sz w:val="22"/>
                <w:szCs w:val="22"/>
              </w:rPr>
            </w:pPr>
            <w:r w:rsidRPr="00E8280D">
              <w:rPr>
                <w:sz w:val="22"/>
                <w:szCs w:val="22"/>
              </w:rPr>
              <w:t>-</w:t>
            </w:r>
          </w:p>
        </w:tc>
        <w:tc>
          <w:tcPr>
            <w:tcW w:w="709" w:type="dxa"/>
          </w:tcPr>
          <w:p w:rsidR="006F69C8" w:rsidRPr="00E8280D" w:rsidRDefault="006F69C8" w:rsidP="006F69C8">
            <w:pPr>
              <w:rPr>
                <w:sz w:val="22"/>
                <w:szCs w:val="22"/>
              </w:rPr>
            </w:pPr>
            <w:r w:rsidRPr="00E8280D">
              <w:rPr>
                <w:sz w:val="22"/>
                <w:szCs w:val="22"/>
              </w:rPr>
              <w:t>-</w:t>
            </w:r>
          </w:p>
        </w:tc>
        <w:tc>
          <w:tcPr>
            <w:tcW w:w="709" w:type="dxa"/>
          </w:tcPr>
          <w:p w:rsidR="006F69C8" w:rsidRPr="00E8280D" w:rsidRDefault="006F69C8" w:rsidP="006F69C8">
            <w:pPr>
              <w:rPr>
                <w:sz w:val="22"/>
                <w:szCs w:val="22"/>
              </w:rPr>
            </w:pPr>
            <w:r w:rsidRPr="00E8280D">
              <w:rPr>
                <w:sz w:val="22"/>
                <w:szCs w:val="22"/>
              </w:rPr>
              <w:t>0,03</w:t>
            </w:r>
          </w:p>
        </w:tc>
        <w:tc>
          <w:tcPr>
            <w:tcW w:w="851" w:type="dxa"/>
          </w:tcPr>
          <w:p w:rsidR="006F69C8" w:rsidRPr="00E8280D" w:rsidRDefault="006F69C8" w:rsidP="006F69C8">
            <w:pPr>
              <w:rPr>
                <w:sz w:val="22"/>
                <w:szCs w:val="22"/>
              </w:rPr>
            </w:pPr>
            <w:r w:rsidRPr="00E8280D">
              <w:rPr>
                <w:sz w:val="22"/>
                <w:szCs w:val="22"/>
              </w:rPr>
              <w:t>0,02</w:t>
            </w:r>
          </w:p>
        </w:tc>
        <w:tc>
          <w:tcPr>
            <w:tcW w:w="708" w:type="dxa"/>
          </w:tcPr>
          <w:p w:rsidR="006F69C8" w:rsidRPr="00E8280D" w:rsidRDefault="006F69C8" w:rsidP="006F69C8">
            <w:pPr>
              <w:rPr>
                <w:sz w:val="22"/>
                <w:szCs w:val="22"/>
              </w:rPr>
            </w:pPr>
            <w:r w:rsidRPr="00E8280D">
              <w:rPr>
                <w:sz w:val="22"/>
                <w:szCs w:val="22"/>
              </w:rPr>
              <w:t>0,01</w:t>
            </w:r>
          </w:p>
        </w:tc>
        <w:tc>
          <w:tcPr>
            <w:tcW w:w="709" w:type="dxa"/>
          </w:tcPr>
          <w:p w:rsidR="006F69C8" w:rsidRPr="00E8280D" w:rsidRDefault="006F69C8" w:rsidP="006F69C8">
            <w:pPr>
              <w:rPr>
                <w:sz w:val="22"/>
                <w:szCs w:val="22"/>
              </w:rPr>
            </w:pPr>
            <w:r w:rsidRPr="00E8280D">
              <w:rPr>
                <w:sz w:val="22"/>
                <w:szCs w:val="22"/>
              </w:rPr>
              <w:t>0,01</w:t>
            </w:r>
          </w:p>
        </w:tc>
        <w:tc>
          <w:tcPr>
            <w:tcW w:w="709" w:type="dxa"/>
          </w:tcPr>
          <w:p w:rsidR="006F69C8" w:rsidRPr="00E8280D" w:rsidRDefault="006F69C8" w:rsidP="006F69C8">
            <w:pPr>
              <w:rPr>
                <w:sz w:val="22"/>
                <w:szCs w:val="22"/>
              </w:rPr>
            </w:pPr>
            <w:r w:rsidRPr="00E8280D">
              <w:rPr>
                <w:sz w:val="22"/>
                <w:szCs w:val="22"/>
              </w:rPr>
              <w:t>0,01</w:t>
            </w:r>
          </w:p>
        </w:tc>
        <w:tc>
          <w:tcPr>
            <w:tcW w:w="851" w:type="dxa"/>
          </w:tcPr>
          <w:p w:rsidR="006F69C8" w:rsidRPr="00E8280D" w:rsidRDefault="006F69C8" w:rsidP="006F69C8">
            <w:pPr>
              <w:rPr>
                <w:sz w:val="22"/>
                <w:szCs w:val="22"/>
              </w:rPr>
            </w:pPr>
            <w:r w:rsidRPr="00E8280D">
              <w:rPr>
                <w:sz w:val="22"/>
                <w:szCs w:val="22"/>
              </w:rPr>
              <w:t>0,01</w:t>
            </w:r>
          </w:p>
        </w:tc>
        <w:tc>
          <w:tcPr>
            <w:tcW w:w="1984" w:type="dxa"/>
          </w:tcPr>
          <w:p w:rsidR="006F69C8" w:rsidRPr="00E8280D" w:rsidRDefault="006F69C8" w:rsidP="006F69C8">
            <w:pPr>
              <w:pBdr>
                <w:top w:val="none" w:sz="4" w:space="0" w:color="000000"/>
                <w:left w:val="none" w:sz="4" w:space="0" w:color="000000"/>
                <w:bottom w:val="none" w:sz="4" w:space="0" w:color="000000"/>
                <w:right w:val="none" w:sz="4" w:space="0" w:color="000000"/>
              </w:pBdr>
              <w:jc w:val="center"/>
              <w:rPr>
                <w:color w:val="000000"/>
                <w:sz w:val="22"/>
                <w:szCs w:val="22"/>
              </w:rPr>
            </w:pPr>
            <w:r>
              <w:rPr>
                <w:color w:val="000000"/>
                <w:sz w:val="22"/>
                <w:szCs w:val="22"/>
              </w:rPr>
              <w:t>р</w:t>
            </w:r>
            <w:r w:rsidRPr="00E8280D">
              <w:rPr>
                <w:color w:val="000000"/>
                <w:sz w:val="22"/>
                <w:szCs w:val="22"/>
              </w:rPr>
              <w:t>аспоряжение Правительства Ханты</w:t>
            </w:r>
            <w:r>
              <w:rPr>
                <w:color w:val="000000"/>
                <w:sz w:val="22"/>
                <w:szCs w:val="22"/>
              </w:rPr>
              <w:t xml:space="preserve">-Мансийского автономного округа – </w:t>
            </w:r>
            <w:r w:rsidRPr="00E8280D">
              <w:rPr>
                <w:color w:val="000000"/>
                <w:sz w:val="22"/>
                <w:szCs w:val="22"/>
              </w:rPr>
              <w:t>Югры от 03.11.2022 № 679-рп «О стратегии социально-экономического развития Ханты-Мансийского автономного округа – Югры до 2036 года с целевыми ориентирами до 2050 года»</w:t>
            </w:r>
          </w:p>
        </w:tc>
        <w:tc>
          <w:tcPr>
            <w:tcW w:w="1135" w:type="dxa"/>
          </w:tcPr>
          <w:p w:rsidR="006F69C8" w:rsidRPr="00E8280D" w:rsidRDefault="006F69C8" w:rsidP="006F69C8">
            <w:pPr>
              <w:spacing w:after="46"/>
              <w:ind w:left="2" w:right="57"/>
              <w:jc w:val="both"/>
              <w:rPr>
                <w:sz w:val="22"/>
                <w:szCs w:val="22"/>
              </w:rPr>
            </w:pPr>
            <w:r w:rsidRPr="00E8280D">
              <w:rPr>
                <w:sz w:val="22"/>
                <w:szCs w:val="22"/>
              </w:rPr>
              <w:t xml:space="preserve">отдел по организации деятельности комиссии по делам несовершеннолетних и защите их прав </w:t>
            </w:r>
          </w:p>
          <w:p w:rsidR="006F69C8" w:rsidRPr="00E8280D" w:rsidRDefault="006F69C8" w:rsidP="006F69C8">
            <w:pPr>
              <w:rPr>
                <w:rFonts w:eastAsia="Calibri"/>
                <w:sz w:val="22"/>
                <w:szCs w:val="22"/>
                <w:lang w:eastAsia="en-US"/>
              </w:rPr>
            </w:pPr>
            <w:r w:rsidRPr="00E8280D">
              <w:rPr>
                <w:sz w:val="22"/>
                <w:szCs w:val="22"/>
              </w:rPr>
              <w:t>администрации района</w:t>
            </w:r>
          </w:p>
        </w:tc>
        <w:tc>
          <w:tcPr>
            <w:tcW w:w="1421" w:type="dxa"/>
          </w:tcPr>
          <w:p w:rsidR="006F69C8" w:rsidRPr="00E8280D" w:rsidRDefault="006F69C8" w:rsidP="006F69C8">
            <w:pPr>
              <w:rPr>
                <w:sz w:val="22"/>
                <w:szCs w:val="22"/>
              </w:rPr>
            </w:pPr>
            <w:r w:rsidRPr="00E8280D">
              <w:rPr>
                <w:sz w:val="22"/>
                <w:szCs w:val="22"/>
              </w:rPr>
              <w:t>-</w:t>
            </w:r>
          </w:p>
        </w:tc>
      </w:tr>
      <w:tr w:rsidR="00DE4603" w:rsidRPr="00E8280D" w:rsidTr="00DE4603">
        <w:trPr>
          <w:gridAfter w:val="1"/>
          <w:wAfter w:w="14" w:type="dxa"/>
          <w:trHeight w:val="372"/>
        </w:trPr>
        <w:tc>
          <w:tcPr>
            <w:tcW w:w="562" w:type="dxa"/>
          </w:tcPr>
          <w:p w:rsidR="00DE4603" w:rsidRPr="00E8280D" w:rsidRDefault="00DE4603" w:rsidP="00F62FE4">
            <w:pPr>
              <w:jc w:val="right"/>
              <w:rPr>
                <w:sz w:val="22"/>
                <w:szCs w:val="22"/>
              </w:rPr>
            </w:pPr>
            <w:r>
              <w:rPr>
                <w:sz w:val="22"/>
                <w:szCs w:val="22"/>
              </w:rPr>
              <w:t>4.</w:t>
            </w:r>
          </w:p>
        </w:tc>
        <w:tc>
          <w:tcPr>
            <w:tcW w:w="2835" w:type="dxa"/>
          </w:tcPr>
          <w:p w:rsidR="00DE4603" w:rsidRPr="00A157E0" w:rsidRDefault="00DE4603" w:rsidP="00DE4603">
            <w:pPr>
              <w:ind w:right="62"/>
              <w:jc w:val="both"/>
              <w:rPr>
                <w:sz w:val="22"/>
                <w:szCs w:val="22"/>
                <w:highlight w:val="yellow"/>
              </w:rPr>
            </w:pPr>
            <w:r w:rsidRPr="00A157E0">
              <w:rPr>
                <w:rFonts w:eastAsia="Calibri"/>
                <w:sz w:val="22"/>
                <w:szCs w:val="22"/>
                <w:lang w:eastAsia="en-US"/>
              </w:rPr>
              <w:t>Доля обеспеченности средствами антитеррористической защищенности объектов, находящихся в ведении муниципального образования</w:t>
            </w:r>
          </w:p>
        </w:tc>
        <w:tc>
          <w:tcPr>
            <w:tcW w:w="993" w:type="dxa"/>
          </w:tcPr>
          <w:p w:rsidR="00DE4603" w:rsidRPr="00A157E0" w:rsidRDefault="00DE4603" w:rsidP="00DE4603">
            <w:pPr>
              <w:rPr>
                <w:sz w:val="22"/>
                <w:szCs w:val="22"/>
                <w:highlight w:val="yellow"/>
              </w:rPr>
            </w:pPr>
            <w:r w:rsidRPr="00A157E0">
              <w:rPr>
                <w:sz w:val="22"/>
                <w:szCs w:val="22"/>
              </w:rPr>
              <w:t>процент</w:t>
            </w:r>
          </w:p>
        </w:tc>
        <w:tc>
          <w:tcPr>
            <w:tcW w:w="708" w:type="dxa"/>
          </w:tcPr>
          <w:p w:rsidR="00DE4603" w:rsidRPr="00A157E0" w:rsidRDefault="00DE4603" w:rsidP="00DE4603">
            <w:pPr>
              <w:rPr>
                <w:sz w:val="22"/>
                <w:szCs w:val="22"/>
                <w:highlight w:val="yellow"/>
              </w:rPr>
            </w:pPr>
            <w:r w:rsidRPr="00A157E0">
              <w:rPr>
                <w:sz w:val="22"/>
                <w:szCs w:val="22"/>
              </w:rPr>
              <w:t>92</w:t>
            </w:r>
          </w:p>
        </w:tc>
        <w:tc>
          <w:tcPr>
            <w:tcW w:w="709" w:type="dxa"/>
          </w:tcPr>
          <w:p w:rsidR="00DE4603" w:rsidRPr="00A157E0" w:rsidRDefault="00DE4603" w:rsidP="00DE4603">
            <w:pPr>
              <w:rPr>
                <w:sz w:val="22"/>
                <w:szCs w:val="22"/>
              </w:rPr>
            </w:pPr>
            <w:r w:rsidRPr="00A157E0">
              <w:rPr>
                <w:sz w:val="22"/>
                <w:szCs w:val="22"/>
              </w:rPr>
              <w:t>2022</w:t>
            </w:r>
          </w:p>
        </w:tc>
        <w:tc>
          <w:tcPr>
            <w:tcW w:w="709" w:type="dxa"/>
          </w:tcPr>
          <w:p w:rsidR="00DE4603" w:rsidRPr="00A157E0" w:rsidRDefault="00DE4603" w:rsidP="00DE4603">
            <w:pPr>
              <w:rPr>
                <w:sz w:val="22"/>
                <w:szCs w:val="22"/>
              </w:rPr>
            </w:pPr>
            <w:r w:rsidRPr="00A157E0">
              <w:rPr>
                <w:sz w:val="22"/>
                <w:szCs w:val="22"/>
              </w:rPr>
              <w:t>93</w:t>
            </w:r>
          </w:p>
        </w:tc>
        <w:tc>
          <w:tcPr>
            <w:tcW w:w="851" w:type="dxa"/>
          </w:tcPr>
          <w:p w:rsidR="00DE4603" w:rsidRPr="00A157E0" w:rsidRDefault="00DE4603" w:rsidP="00DE4603">
            <w:pPr>
              <w:rPr>
                <w:sz w:val="22"/>
                <w:szCs w:val="22"/>
              </w:rPr>
            </w:pPr>
            <w:r w:rsidRPr="00A157E0">
              <w:rPr>
                <w:sz w:val="22"/>
                <w:szCs w:val="22"/>
              </w:rPr>
              <w:t>94</w:t>
            </w:r>
          </w:p>
        </w:tc>
        <w:tc>
          <w:tcPr>
            <w:tcW w:w="708" w:type="dxa"/>
          </w:tcPr>
          <w:p w:rsidR="00DE4603" w:rsidRPr="00A157E0" w:rsidRDefault="00DE4603" w:rsidP="00DE4603">
            <w:pPr>
              <w:rPr>
                <w:sz w:val="22"/>
                <w:szCs w:val="22"/>
              </w:rPr>
            </w:pPr>
            <w:r w:rsidRPr="00A157E0">
              <w:rPr>
                <w:sz w:val="22"/>
                <w:szCs w:val="22"/>
              </w:rPr>
              <w:t>95</w:t>
            </w:r>
          </w:p>
        </w:tc>
        <w:tc>
          <w:tcPr>
            <w:tcW w:w="709" w:type="dxa"/>
          </w:tcPr>
          <w:p w:rsidR="00DE4603" w:rsidRPr="00A157E0" w:rsidRDefault="00DE4603" w:rsidP="00DE4603">
            <w:pPr>
              <w:rPr>
                <w:sz w:val="22"/>
                <w:szCs w:val="22"/>
              </w:rPr>
            </w:pPr>
            <w:r w:rsidRPr="00A157E0">
              <w:rPr>
                <w:sz w:val="22"/>
                <w:szCs w:val="22"/>
              </w:rPr>
              <w:t>96</w:t>
            </w:r>
          </w:p>
        </w:tc>
        <w:tc>
          <w:tcPr>
            <w:tcW w:w="709" w:type="dxa"/>
          </w:tcPr>
          <w:p w:rsidR="00DE4603" w:rsidRPr="00A157E0" w:rsidRDefault="00DE4603" w:rsidP="00DE4603">
            <w:pPr>
              <w:rPr>
                <w:sz w:val="22"/>
                <w:szCs w:val="22"/>
              </w:rPr>
            </w:pPr>
            <w:r w:rsidRPr="00A157E0">
              <w:rPr>
                <w:sz w:val="22"/>
                <w:szCs w:val="22"/>
              </w:rPr>
              <w:t>97</w:t>
            </w:r>
          </w:p>
        </w:tc>
        <w:tc>
          <w:tcPr>
            <w:tcW w:w="851" w:type="dxa"/>
          </w:tcPr>
          <w:p w:rsidR="00DE4603" w:rsidRPr="00A157E0" w:rsidRDefault="00DE4603" w:rsidP="00DE4603">
            <w:pPr>
              <w:rPr>
                <w:sz w:val="22"/>
                <w:szCs w:val="22"/>
              </w:rPr>
            </w:pPr>
            <w:r w:rsidRPr="00A157E0">
              <w:rPr>
                <w:sz w:val="22"/>
                <w:szCs w:val="22"/>
              </w:rPr>
              <w:t>99</w:t>
            </w:r>
          </w:p>
        </w:tc>
        <w:tc>
          <w:tcPr>
            <w:tcW w:w="1984" w:type="dxa"/>
          </w:tcPr>
          <w:p w:rsidR="00DE4603" w:rsidRPr="00A157E0" w:rsidRDefault="00DE4603" w:rsidP="00DE4603">
            <w:pPr>
              <w:jc w:val="both"/>
              <w:outlineLvl w:val="0"/>
              <w:rPr>
                <w:bCs/>
                <w:kern w:val="32"/>
                <w:sz w:val="22"/>
                <w:szCs w:val="22"/>
              </w:rPr>
            </w:pPr>
            <w:r w:rsidRPr="00A157E0">
              <w:rPr>
                <w:bCs/>
                <w:kern w:val="32"/>
                <w:sz w:val="22"/>
                <w:szCs w:val="22"/>
              </w:rPr>
              <w:t xml:space="preserve">Федеральный закон от 06.03.2006 № 35-ФЗ «О противодействии терроризму» </w:t>
            </w:r>
          </w:p>
          <w:p w:rsidR="00DE4603" w:rsidRPr="00A157E0" w:rsidRDefault="00DE4603" w:rsidP="00DE4603">
            <w:pPr>
              <w:pBdr>
                <w:top w:val="none" w:sz="4" w:space="0" w:color="000000"/>
                <w:left w:val="none" w:sz="4" w:space="0" w:color="000000"/>
                <w:bottom w:val="none" w:sz="4" w:space="0" w:color="000000"/>
                <w:right w:val="none" w:sz="4" w:space="0" w:color="000000"/>
              </w:pBdr>
              <w:jc w:val="center"/>
              <w:rPr>
                <w:sz w:val="22"/>
                <w:szCs w:val="22"/>
                <w:highlight w:val="yellow"/>
              </w:rPr>
            </w:pPr>
          </w:p>
        </w:tc>
        <w:tc>
          <w:tcPr>
            <w:tcW w:w="1135" w:type="dxa"/>
          </w:tcPr>
          <w:p w:rsidR="00DE4603" w:rsidRPr="00A157E0" w:rsidRDefault="00DE4603" w:rsidP="00DE4603">
            <w:pPr>
              <w:rPr>
                <w:rFonts w:eastAsia="Calibri"/>
                <w:sz w:val="22"/>
                <w:szCs w:val="22"/>
                <w:lang w:eastAsia="en-US"/>
              </w:rPr>
            </w:pPr>
            <w:r w:rsidRPr="00A157E0">
              <w:rPr>
                <w:rFonts w:eastAsia="Calibri"/>
                <w:sz w:val="22"/>
                <w:szCs w:val="22"/>
                <w:lang w:eastAsia="en-US"/>
              </w:rPr>
              <w:t>отдел по вопросам общественной безопасности администрации района</w:t>
            </w:r>
          </w:p>
          <w:p w:rsidR="00DE4603" w:rsidRPr="00A157E0" w:rsidRDefault="00DE4603" w:rsidP="00DE4603">
            <w:pPr>
              <w:rPr>
                <w:rFonts w:eastAsia="Calibri"/>
                <w:sz w:val="22"/>
                <w:szCs w:val="22"/>
                <w:highlight w:val="yellow"/>
                <w:lang w:eastAsia="en-US"/>
              </w:rPr>
            </w:pPr>
          </w:p>
        </w:tc>
        <w:tc>
          <w:tcPr>
            <w:tcW w:w="1421" w:type="dxa"/>
          </w:tcPr>
          <w:p w:rsidR="00DE4603" w:rsidRPr="00E8280D" w:rsidRDefault="00DE4603" w:rsidP="00DE4603">
            <w:pPr>
              <w:rPr>
                <w:sz w:val="22"/>
                <w:szCs w:val="22"/>
              </w:rPr>
            </w:pPr>
            <w:r>
              <w:rPr>
                <w:sz w:val="22"/>
                <w:szCs w:val="22"/>
              </w:rPr>
              <w:t>-</w:t>
            </w:r>
          </w:p>
        </w:tc>
      </w:tr>
      <w:tr w:rsidR="00DE4603" w:rsidRPr="00E8280D" w:rsidTr="00DE4603">
        <w:trPr>
          <w:gridAfter w:val="1"/>
          <w:wAfter w:w="14" w:type="dxa"/>
          <w:trHeight w:val="372"/>
        </w:trPr>
        <w:tc>
          <w:tcPr>
            <w:tcW w:w="562" w:type="dxa"/>
          </w:tcPr>
          <w:p w:rsidR="00DE4603" w:rsidRDefault="00DE4603" w:rsidP="00F62FE4">
            <w:pPr>
              <w:jc w:val="right"/>
              <w:rPr>
                <w:sz w:val="22"/>
                <w:szCs w:val="22"/>
              </w:rPr>
            </w:pPr>
            <w:r>
              <w:rPr>
                <w:sz w:val="22"/>
                <w:szCs w:val="22"/>
              </w:rPr>
              <w:lastRenderedPageBreak/>
              <w:t>5.</w:t>
            </w:r>
          </w:p>
        </w:tc>
        <w:tc>
          <w:tcPr>
            <w:tcW w:w="2835" w:type="dxa"/>
          </w:tcPr>
          <w:p w:rsidR="00DE4603" w:rsidRPr="00A157E0" w:rsidRDefault="00DE4603" w:rsidP="00DE4603">
            <w:pPr>
              <w:ind w:right="62"/>
              <w:jc w:val="both"/>
              <w:rPr>
                <w:rFonts w:eastAsia="Calibri"/>
                <w:sz w:val="22"/>
                <w:szCs w:val="22"/>
                <w:lang w:eastAsia="en-US"/>
              </w:rPr>
            </w:pPr>
            <w:r w:rsidRPr="00A157E0">
              <w:rPr>
                <w:rFonts w:eastAsia="Calibri"/>
                <w:sz w:val="22"/>
                <w:szCs w:val="22"/>
                <w:lang w:eastAsia="en-US"/>
              </w:rPr>
              <w:t>Количество мероприятий, направленных на профилактику терроризма</w:t>
            </w:r>
          </w:p>
        </w:tc>
        <w:tc>
          <w:tcPr>
            <w:tcW w:w="993" w:type="dxa"/>
          </w:tcPr>
          <w:p w:rsidR="00DE4603" w:rsidRPr="00A157E0" w:rsidRDefault="00DE4603" w:rsidP="00DE4603">
            <w:pPr>
              <w:rPr>
                <w:sz w:val="22"/>
                <w:szCs w:val="22"/>
              </w:rPr>
            </w:pPr>
            <w:r w:rsidRPr="00A157E0">
              <w:rPr>
                <w:sz w:val="22"/>
                <w:szCs w:val="22"/>
              </w:rPr>
              <w:t>единиц</w:t>
            </w:r>
          </w:p>
          <w:p w:rsidR="00DE4603" w:rsidRPr="00A157E0" w:rsidRDefault="00DE4603" w:rsidP="00DE4603">
            <w:pPr>
              <w:rPr>
                <w:sz w:val="22"/>
                <w:szCs w:val="22"/>
              </w:rPr>
            </w:pPr>
          </w:p>
        </w:tc>
        <w:tc>
          <w:tcPr>
            <w:tcW w:w="708" w:type="dxa"/>
          </w:tcPr>
          <w:p w:rsidR="00DE4603" w:rsidRPr="00A157E0" w:rsidRDefault="00DE4603" w:rsidP="00DE4603">
            <w:pPr>
              <w:rPr>
                <w:sz w:val="22"/>
                <w:szCs w:val="22"/>
              </w:rPr>
            </w:pPr>
            <w:r w:rsidRPr="00A157E0">
              <w:rPr>
                <w:sz w:val="22"/>
                <w:szCs w:val="22"/>
              </w:rPr>
              <w:t>325</w:t>
            </w:r>
          </w:p>
        </w:tc>
        <w:tc>
          <w:tcPr>
            <w:tcW w:w="709" w:type="dxa"/>
          </w:tcPr>
          <w:p w:rsidR="00DE4603" w:rsidRPr="00A157E0" w:rsidRDefault="00DE4603" w:rsidP="00DE4603">
            <w:pPr>
              <w:rPr>
                <w:sz w:val="22"/>
                <w:szCs w:val="22"/>
              </w:rPr>
            </w:pPr>
            <w:r w:rsidRPr="00A157E0">
              <w:rPr>
                <w:sz w:val="22"/>
                <w:szCs w:val="22"/>
              </w:rPr>
              <w:t>2022</w:t>
            </w:r>
          </w:p>
        </w:tc>
        <w:tc>
          <w:tcPr>
            <w:tcW w:w="709" w:type="dxa"/>
          </w:tcPr>
          <w:p w:rsidR="00DE4603" w:rsidRPr="00A157E0" w:rsidRDefault="00DE4603" w:rsidP="00DE4603">
            <w:pPr>
              <w:rPr>
                <w:sz w:val="22"/>
                <w:szCs w:val="22"/>
              </w:rPr>
            </w:pPr>
            <w:r w:rsidRPr="00A157E0">
              <w:rPr>
                <w:sz w:val="22"/>
                <w:szCs w:val="22"/>
              </w:rPr>
              <w:t>330</w:t>
            </w:r>
          </w:p>
        </w:tc>
        <w:tc>
          <w:tcPr>
            <w:tcW w:w="851" w:type="dxa"/>
          </w:tcPr>
          <w:p w:rsidR="00DE4603" w:rsidRPr="00A157E0" w:rsidRDefault="00DE4603" w:rsidP="00DE4603">
            <w:pPr>
              <w:rPr>
                <w:sz w:val="22"/>
                <w:szCs w:val="22"/>
              </w:rPr>
            </w:pPr>
            <w:r w:rsidRPr="00A157E0">
              <w:rPr>
                <w:sz w:val="22"/>
                <w:szCs w:val="22"/>
              </w:rPr>
              <w:t>335</w:t>
            </w:r>
          </w:p>
        </w:tc>
        <w:tc>
          <w:tcPr>
            <w:tcW w:w="708" w:type="dxa"/>
          </w:tcPr>
          <w:p w:rsidR="00DE4603" w:rsidRPr="00A157E0" w:rsidRDefault="00DE4603" w:rsidP="00DE4603">
            <w:pPr>
              <w:rPr>
                <w:sz w:val="22"/>
                <w:szCs w:val="22"/>
              </w:rPr>
            </w:pPr>
            <w:r w:rsidRPr="00A157E0">
              <w:rPr>
                <w:sz w:val="22"/>
                <w:szCs w:val="22"/>
              </w:rPr>
              <w:t>340</w:t>
            </w:r>
          </w:p>
        </w:tc>
        <w:tc>
          <w:tcPr>
            <w:tcW w:w="709" w:type="dxa"/>
          </w:tcPr>
          <w:p w:rsidR="00DE4603" w:rsidRPr="00A157E0" w:rsidRDefault="00DE4603" w:rsidP="00DE4603">
            <w:pPr>
              <w:rPr>
                <w:sz w:val="22"/>
                <w:szCs w:val="22"/>
              </w:rPr>
            </w:pPr>
            <w:r w:rsidRPr="00A157E0">
              <w:rPr>
                <w:sz w:val="22"/>
                <w:szCs w:val="22"/>
              </w:rPr>
              <w:t>345</w:t>
            </w:r>
          </w:p>
        </w:tc>
        <w:tc>
          <w:tcPr>
            <w:tcW w:w="709" w:type="dxa"/>
          </w:tcPr>
          <w:p w:rsidR="00DE4603" w:rsidRPr="00A157E0" w:rsidRDefault="00DE4603" w:rsidP="00DE4603">
            <w:pPr>
              <w:rPr>
                <w:sz w:val="22"/>
                <w:szCs w:val="22"/>
              </w:rPr>
            </w:pPr>
            <w:r w:rsidRPr="00A157E0">
              <w:rPr>
                <w:sz w:val="22"/>
                <w:szCs w:val="22"/>
              </w:rPr>
              <w:t>350</w:t>
            </w:r>
          </w:p>
        </w:tc>
        <w:tc>
          <w:tcPr>
            <w:tcW w:w="851" w:type="dxa"/>
          </w:tcPr>
          <w:p w:rsidR="00DE4603" w:rsidRPr="00A157E0" w:rsidRDefault="00DE4603" w:rsidP="00DE4603">
            <w:pPr>
              <w:rPr>
                <w:sz w:val="22"/>
                <w:szCs w:val="22"/>
              </w:rPr>
            </w:pPr>
            <w:r w:rsidRPr="00A157E0">
              <w:rPr>
                <w:sz w:val="22"/>
                <w:szCs w:val="22"/>
              </w:rPr>
              <w:t>360</w:t>
            </w:r>
          </w:p>
        </w:tc>
        <w:tc>
          <w:tcPr>
            <w:tcW w:w="1984" w:type="dxa"/>
          </w:tcPr>
          <w:p w:rsidR="00DE4603" w:rsidRPr="00A157E0" w:rsidRDefault="00DE4603" w:rsidP="00DE4603">
            <w:pPr>
              <w:jc w:val="both"/>
              <w:outlineLvl w:val="0"/>
              <w:rPr>
                <w:bCs/>
                <w:kern w:val="32"/>
                <w:sz w:val="22"/>
                <w:szCs w:val="22"/>
              </w:rPr>
            </w:pPr>
            <w:r w:rsidRPr="00A157E0">
              <w:rPr>
                <w:bCs/>
                <w:kern w:val="32"/>
                <w:sz w:val="22"/>
                <w:szCs w:val="22"/>
              </w:rPr>
              <w:t>Федеральный закон от 06.03.2006 № 35-ФЗ «О противодействии терроризму»</w:t>
            </w:r>
          </w:p>
        </w:tc>
        <w:tc>
          <w:tcPr>
            <w:tcW w:w="1135" w:type="dxa"/>
          </w:tcPr>
          <w:p w:rsidR="00DE4603" w:rsidRPr="00A157E0" w:rsidRDefault="00DE4603" w:rsidP="00DE4603">
            <w:pPr>
              <w:rPr>
                <w:rFonts w:eastAsia="Calibri"/>
                <w:sz w:val="22"/>
                <w:szCs w:val="22"/>
                <w:lang w:eastAsia="en-US"/>
              </w:rPr>
            </w:pPr>
            <w:r w:rsidRPr="00A157E0">
              <w:rPr>
                <w:rFonts w:eastAsia="Calibri"/>
                <w:sz w:val="22"/>
                <w:szCs w:val="22"/>
                <w:lang w:eastAsia="en-US"/>
              </w:rPr>
              <w:t>отдел по вопросам общественной безопасности администрации района</w:t>
            </w:r>
          </w:p>
        </w:tc>
        <w:tc>
          <w:tcPr>
            <w:tcW w:w="1421" w:type="dxa"/>
          </w:tcPr>
          <w:p w:rsidR="00DE4603" w:rsidRPr="00A157E0" w:rsidRDefault="00DE4603" w:rsidP="00DE4603">
            <w:pPr>
              <w:rPr>
                <w:sz w:val="22"/>
                <w:szCs w:val="22"/>
              </w:rPr>
            </w:pPr>
            <w:r>
              <w:rPr>
                <w:sz w:val="22"/>
                <w:szCs w:val="22"/>
              </w:rPr>
              <w:t>-</w:t>
            </w:r>
          </w:p>
        </w:tc>
      </w:tr>
    </w:tbl>
    <w:p w:rsidR="006F69C8" w:rsidRDefault="006F69C8" w:rsidP="006F69C8">
      <w:pPr>
        <w:jc w:val="center"/>
        <w:rPr>
          <w:sz w:val="24"/>
          <w:szCs w:val="24"/>
        </w:rPr>
      </w:pPr>
    </w:p>
    <w:p w:rsidR="006F69C8" w:rsidRPr="009D411E" w:rsidRDefault="009D411E" w:rsidP="009D411E">
      <w:pPr>
        <w:pStyle w:val="afffff4"/>
        <w:ind w:left="997" w:firstLine="0"/>
        <w:jc w:val="center"/>
      </w:pPr>
      <w:r>
        <w:t xml:space="preserve">3. </w:t>
      </w:r>
      <w:r w:rsidR="006F69C8" w:rsidRPr="009D411E">
        <w:t>Помесячный план достижения показателей муниципальной программы в 202</w:t>
      </w:r>
      <w:r w:rsidR="009853D1">
        <w:t>6</w:t>
      </w:r>
      <w:r w:rsidR="006F69C8" w:rsidRPr="009D411E">
        <w:t xml:space="preserve"> году</w:t>
      </w:r>
    </w:p>
    <w:p w:rsidR="006F69C8" w:rsidRPr="001212ED" w:rsidRDefault="006F69C8" w:rsidP="006F69C8">
      <w:pPr>
        <w:jc w:val="center"/>
        <w:rPr>
          <w:sz w:val="24"/>
          <w:szCs w:val="24"/>
        </w:rPr>
      </w:pPr>
    </w:p>
    <w:tbl>
      <w:tblPr>
        <w:tblW w:w="51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3"/>
        <w:gridCol w:w="3666"/>
        <w:gridCol w:w="1110"/>
        <w:gridCol w:w="732"/>
        <w:gridCol w:w="711"/>
        <w:gridCol w:w="711"/>
        <w:gridCol w:w="711"/>
        <w:gridCol w:w="711"/>
        <w:gridCol w:w="708"/>
        <w:gridCol w:w="565"/>
        <w:gridCol w:w="530"/>
        <w:gridCol w:w="571"/>
        <w:gridCol w:w="574"/>
        <w:gridCol w:w="860"/>
        <w:gridCol w:w="1994"/>
      </w:tblGrid>
      <w:tr w:rsidR="006F69C8" w:rsidRPr="00E8280D" w:rsidTr="00DE4603">
        <w:trPr>
          <w:trHeight w:val="485"/>
        </w:trPr>
        <w:tc>
          <w:tcPr>
            <w:tcW w:w="243" w:type="pct"/>
            <w:vMerge w:val="restart"/>
          </w:tcPr>
          <w:p w:rsidR="009D411E" w:rsidRDefault="006F69C8" w:rsidP="006F69C8">
            <w:pPr>
              <w:spacing w:before="60" w:after="60"/>
              <w:jc w:val="center"/>
              <w:rPr>
                <w:sz w:val="22"/>
                <w:szCs w:val="22"/>
              </w:rPr>
            </w:pPr>
            <w:r w:rsidRPr="00E8280D">
              <w:rPr>
                <w:sz w:val="22"/>
                <w:szCs w:val="22"/>
              </w:rPr>
              <w:t xml:space="preserve">№ </w:t>
            </w:r>
          </w:p>
          <w:p w:rsidR="006F69C8" w:rsidRPr="00E8280D" w:rsidRDefault="006F69C8" w:rsidP="006F69C8">
            <w:pPr>
              <w:spacing w:before="60" w:after="60"/>
              <w:jc w:val="center"/>
              <w:rPr>
                <w:sz w:val="22"/>
                <w:szCs w:val="22"/>
              </w:rPr>
            </w:pPr>
            <w:r w:rsidRPr="00E8280D">
              <w:rPr>
                <w:sz w:val="22"/>
                <w:szCs w:val="22"/>
              </w:rPr>
              <w:t>п/п</w:t>
            </w:r>
          </w:p>
        </w:tc>
        <w:tc>
          <w:tcPr>
            <w:tcW w:w="1232" w:type="pct"/>
            <w:vMerge w:val="restart"/>
          </w:tcPr>
          <w:p w:rsidR="006F69C8" w:rsidRPr="00E8280D" w:rsidRDefault="006F69C8" w:rsidP="006F69C8">
            <w:pPr>
              <w:jc w:val="center"/>
              <w:rPr>
                <w:sz w:val="22"/>
                <w:szCs w:val="22"/>
              </w:rPr>
            </w:pPr>
            <w:r w:rsidRPr="00E8280D">
              <w:rPr>
                <w:sz w:val="22"/>
                <w:szCs w:val="22"/>
              </w:rPr>
              <w:t xml:space="preserve">Наименование показателя </w:t>
            </w:r>
          </w:p>
        </w:tc>
        <w:tc>
          <w:tcPr>
            <w:tcW w:w="373" w:type="pct"/>
            <w:vMerge w:val="restart"/>
          </w:tcPr>
          <w:p w:rsidR="006F69C8" w:rsidRPr="00E8280D" w:rsidRDefault="006F69C8" w:rsidP="006F69C8">
            <w:pPr>
              <w:jc w:val="center"/>
              <w:rPr>
                <w:sz w:val="22"/>
                <w:szCs w:val="22"/>
              </w:rPr>
            </w:pPr>
            <w:r w:rsidRPr="00E8280D">
              <w:rPr>
                <w:sz w:val="22"/>
                <w:szCs w:val="22"/>
              </w:rPr>
              <w:t>Единица измерения (по ОКЕИ)</w:t>
            </w:r>
          </w:p>
        </w:tc>
        <w:tc>
          <w:tcPr>
            <w:tcW w:w="2482" w:type="pct"/>
            <w:gridSpan w:val="11"/>
          </w:tcPr>
          <w:p w:rsidR="006F69C8" w:rsidRPr="00E8280D" w:rsidRDefault="006F69C8" w:rsidP="006F69C8">
            <w:pPr>
              <w:spacing w:before="60" w:after="60"/>
              <w:jc w:val="center"/>
              <w:rPr>
                <w:sz w:val="22"/>
                <w:szCs w:val="22"/>
              </w:rPr>
            </w:pPr>
            <w:r w:rsidRPr="00E8280D">
              <w:rPr>
                <w:sz w:val="22"/>
                <w:szCs w:val="22"/>
              </w:rPr>
              <w:t>Плановые значения по кварталам/месяцам</w:t>
            </w:r>
          </w:p>
        </w:tc>
        <w:tc>
          <w:tcPr>
            <w:tcW w:w="670" w:type="pct"/>
            <w:vMerge w:val="restart"/>
          </w:tcPr>
          <w:p w:rsidR="006F69C8" w:rsidRPr="00E8280D" w:rsidRDefault="006F69C8" w:rsidP="006F69C8">
            <w:pPr>
              <w:spacing w:line="240" w:lineRule="atLeast"/>
              <w:jc w:val="center"/>
              <w:rPr>
                <w:sz w:val="22"/>
                <w:szCs w:val="22"/>
              </w:rPr>
            </w:pPr>
            <w:r w:rsidRPr="00E8280D">
              <w:rPr>
                <w:sz w:val="22"/>
                <w:szCs w:val="22"/>
              </w:rPr>
              <w:t>На конец года</w:t>
            </w:r>
          </w:p>
        </w:tc>
      </w:tr>
      <w:tr w:rsidR="006F69C8" w:rsidRPr="00E8280D" w:rsidTr="00DE4603">
        <w:trPr>
          <w:trHeight w:val="661"/>
        </w:trPr>
        <w:tc>
          <w:tcPr>
            <w:tcW w:w="243" w:type="pct"/>
            <w:vMerge/>
          </w:tcPr>
          <w:p w:rsidR="006F69C8" w:rsidRPr="00E8280D" w:rsidRDefault="006F69C8" w:rsidP="006F69C8">
            <w:pPr>
              <w:spacing w:before="60" w:after="60" w:line="240" w:lineRule="atLeast"/>
              <w:jc w:val="center"/>
              <w:rPr>
                <w:sz w:val="22"/>
                <w:szCs w:val="22"/>
              </w:rPr>
            </w:pPr>
          </w:p>
        </w:tc>
        <w:tc>
          <w:tcPr>
            <w:tcW w:w="1232" w:type="pct"/>
            <w:vMerge/>
          </w:tcPr>
          <w:p w:rsidR="006F69C8" w:rsidRPr="00E8280D" w:rsidRDefault="006F69C8" w:rsidP="006F69C8">
            <w:pPr>
              <w:spacing w:before="60" w:after="60" w:line="240" w:lineRule="atLeast"/>
              <w:jc w:val="center"/>
              <w:rPr>
                <w:sz w:val="22"/>
                <w:szCs w:val="22"/>
              </w:rPr>
            </w:pPr>
          </w:p>
        </w:tc>
        <w:tc>
          <w:tcPr>
            <w:tcW w:w="373" w:type="pct"/>
            <w:vMerge/>
          </w:tcPr>
          <w:p w:rsidR="006F69C8" w:rsidRPr="00E8280D" w:rsidRDefault="006F69C8" w:rsidP="006F69C8">
            <w:pPr>
              <w:spacing w:before="60" w:after="60" w:line="240" w:lineRule="atLeast"/>
              <w:jc w:val="center"/>
              <w:rPr>
                <w:sz w:val="22"/>
                <w:szCs w:val="22"/>
              </w:rPr>
            </w:pPr>
          </w:p>
        </w:tc>
        <w:tc>
          <w:tcPr>
            <w:tcW w:w="246" w:type="pct"/>
          </w:tcPr>
          <w:p w:rsidR="006F69C8" w:rsidRPr="00E8280D" w:rsidRDefault="006F69C8" w:rsidP="006F69C8">
            <w:pPr>
              <w:spacing w:before="60" w:after="60" w:line="240" w:lineRule="atLeast"/>
              <w:jc w:val="center"/>
              <w:rPr>
                <w:sz w:val="22"/>
                <w:szCs w:val="22"/>
              </w:rPr>
            </w:pPr>
            <w:r w:rsidRPr="00E8280D">
              <w:rPr>
                <w:sz w:val="22"/>
                <w:szCs w:val="22"/>
              </w:rPr>
              <w:t>янв.</w:t>
            </w:r>
          </w:p>
        </w:tc>
        <w:tc>
          <w:tcPr>
            <w:tcW w:w="239" w:type="pct"/>
          </w:tcPr>
          <w:p w:rsidR="006F69C8" w:rsidRPr="00E8280D" w:rsidRDefault="006F69C8" w:rsidP="006F69C8">
            <w:pPr>
              <w:spacing w:before="60" w:after="60" w:line="240" w:lineRule="atLeast"/>
              <w:jc w:val="center"/>
              <w:rPr>
                <w:sz w:val="22"/>
                <w:szCs w:val="22"/>
              </w:rPr>
            </w:pPr>
            <w:r w:rsidRPr="00E8280D">
              <w:rPr>
                <w:sz w:val="22"/>
                <w:szCs w:val="22"/>
              </w:rPr>
              <w:t>фев.</w:t>
            </w:r>
          </w:p>
        </w:tc>
        <w:tc>
          <w:tcPr>
            <w:tcW w:w="239" w:type="pct"/>
          </w:tcPr>
          <w:p w:rsidR="006F69C8" w:rsidRPr="00E8280D" w:rsidRDefault="006F69C8" w:rsidP="006F69C8">
            <w:pPr>
              <w:spacing w:before="60" w:after="60" w:line="240" w:lineRule="atLeast"/>
              <w:jc w:val="center"/>
              <w:rPr>
                <w:sz w:val="22"/>
                <w:szCs w:val="22"/>
              </w:rPr>
            </w:pPr>
            <w:r w:rsidRPr="00E8280D">
              <w:rPr>
                <w:sz w:val="22"/>
                <w:szCs w:val="22"/>
              </w:rPr>
              <w:t>март</w:t>
            </w:r>
          </w:p>
        </w:tc>
        <w:tc>
          <w:tcPr>
            <w:tcW w:w="239" w:type="pct"/>
          </w:tcPr>
          <w:p w:rsidR="006F69C8" w:rsidRPr="00E8280D" w:rsidRDefault="006F69C8" w:rsidP="006F69C8">
            <w:pPr>
              <w:spacing w:before="60" w:after="60" w:line="240" w:lineRule="atLeast"/>
              <w:jc w:val="center"/>
              <w:rPr>
                <w:sz w:val="22"/>
                <w:szCs w:val="22"/>
              </w:rPr>
            </w:pPr>
            <w:r w:rsidRPr="00E8280D">
              <w:rPr>
                <w:sz w:val="22"/>
                <w:szCs w:val="22"/>
              </w:rPr>
              <w:t>апр.</w:t>
            </w:r>
          </w:p>
        </w:tc>
        <w:tc>
          <w:tcPr>
            <w:tcW w:w="239" w:type="pct"/>
          </w:tcPr>
          <w:p w:rsidR="006F69C8" w:rsidRPr="00E8280D" w:rsidRDefault="006F69C8" w:rsidP="006F69C8">
            <w:pPr>
              <w:spacing w:before="60" w:after="60" w:line="240" w:lineRule="atLeast"/>
              <w:jc w:val="center"/>
              <w:rPr>
                <w:sz w:val="22"/>
                <w:szCs w:val="22"/>
              </w:rPr>
            </w:pPr>
            <w:r w:rsidRPr="00E8280D">
              <w:rPr>
                <w:sz w:val="22"/>
                <w:szCs w:val="22"/>
              </w:rPr>
              <w:t>май</w:t>
            </w:r>
          </w:p>
        </w:tc>
        <w:tc>
          <w:tcPr>
            <w:tcW w:w="238" w:type="pct"/>
          </w:tcPr>
          <w:p w:rsidR="006F69C8" w:rsidRPr="00E8280D" w:rsidRDefault="006F69C8" w:rsidP="006F69C8">
            <w:pPr>
              <w:spacing w:before="60" w:after="60" w:line="240" w:lineRule="atLeast"/>
              <w:jc w:val="center"/>
              <w:rPr>
                <w:sz w:val="22"/>
                <w:szCs w:val="22"/>
              </w:rPr>
            </w:pPr>
            <w:r w:rsidRPr="00E8280D">
              <w:rPr>
                <w:sz w:val="22"/>
                <w:szCs w:val="22"/>
              </w:rPr>
              <w:t>июнь</w:t>
            </w:r>
          </w:p>
        </w:tc>
        <w:tc>
          <w:tcPr>
            <w:tcW w:w="190" w:type="pct"/>
          </w:tcPr>
          <w:p w:rsidR="006F69C8" w:rsidRPr="00E8280D" w:rsidRDefault="006F69C8" w:rsidP="006F69C8">
            <w:pPr>
              <w:spacing w:before="60" w:after="60" w:line="240" w:lineRule="atLeast"/>
              <w:jc w:val="center"/>
              <w:rPr>
                <w:sz w:val="22"/>
                <w:szCs w:val="22"/>
              </w:rPr>
            </w:pPr>
            <w:r w:rsidRPr="00E8280D">
              <w:rPr>
                <w:sz w:val="22"/>
                <w:szCs w:val="22"/>
              </w:rPr>
              <w:t>июль</w:t>
            </w:r>
          </w:p>
        </w:tc>
        <w:tc>
          <w:tcPr>
            <w:tcW w:w="178" w:type="pct"/>
          </w:tcPr>
          <w:p w:rsidR="006F69C8" w:rsidRPr="00E8280D" w:rsidRDefault="006F69C8" w:rsidP="006F69C8">
            <w:pPr>
              <w:spacing w:before="60" w:after="60" w:line="240" w:lineRule="atLeast"/>
              <w:jc w:val="center"/>
              <w:rPr>
                <w:sz w:val="22"/>
                <w:szCs w:val="22"/>
              </w:rPr>
            </w:pPr>
            <w:r w:rsidRPr="00E8280D">
              <w:rPr>
                <w:sz w:val="22"/>
                <w:szCs w:val="22"/>
              </w:rPr>
              <w:t>авг.</w:t>
            </w:r>
          </w:p>
        </w:tc>
        <w:tc>
          <w:tcPr>
            <w:tcW w:w="192" w:type="pct"/>
          </w:tcPr>
          <w:p w:rsidR="006F69C8" w:rsidRPr="00E8280D" w:rsidRDefault="006F69C8" w:rsidP="006F69C8">
            <w:pPr>
              <w:spacing w:before="60" w:after="60" w:line="240" w:lineRule="atLeast"/>
              <w:jc w:val="center"/>
              <w:rPr>
                <w:sz w:val="22"/>
                <w:szCs w:val="22"/>
              </w:rPr>
            </w:pPr>
            <w:r w:rsidRPr="00E8280D">
              <w:rPr>
                <w:sz w:val="22"/>
                <w:szCs w:val="22"/>
              </w:rPr>
              <w:t>сен.</w:t>
            </w:r>
          </w:p>
        </w:tc>
        <w:tc>
          <w:tcPr>
            <w:tcW w:w="193" w:type="pct"/>
          </w:tcPr>
          <w:p w:rsidR="006F69C8" w:rsidRPr="00E8280D" w:rsidRDefault="006F69C8" w:rsidP="006F69C8">
            <w:pPr>
              <w:spacing w:before="60" w:after="60" w:line="240" w:lineRule="atLeast"/>
              <w:jc w:val="center"/>
              <w:rPr>
                <w:sz w:val="22"/>
                <w:szCs w:val="22"/>
              </w:rPr>
            </w:pPr>
            <w:r w:rsidRPr="00E8280D">
              <w:rPr>
                <w:sz w:val="22"/>
                <w:szCs w:val="22"/>
              </w:rPr>
              <w:t>окт.</w:t>
            </w:r>
          </w:p>
        </w:tc>
        <w:tc>
          <w:tcPr>
            <w:tcW w:w="289" w:type="pct"/>
            <w:tcBorders>
              <w:bottom w:val="single" w:sz="4" w:space="0" w:color="auto"/>
            </w:tcBorders>
          </w:tcPr>
          <w:p w:rsidR="006F69C8" w:rsidRPr="00E8280D" w:rsidRDefault="006F69C8" w:rsidP="006F69C8">
            <w:pPr>
              <w:spacing w:before="60" w:after="60" w:line="240" w:lineRule="atLeast"/>
              <w:jc w:val="center"/>
              <w:rPr>
                <w:sz w:val="22"/>
                <w:szCs w:val="22"/>
              </w:rPr>
            </w:pPr>
            <w:r w:rsidRPr="00E8280D">
              <w:rPr>
                <w:sz w:val="22"/>
                <w:szCs w:val="22"/>
              </w:rPr>
              <w:t>ноя.</w:t>
            </w:r>
          </w:p>
        </w:tc>
        <w:tc>
          <w:tcPr>
            <w:tcW w:w="670" w:type="pct"/>
            <w:vMerge/>
            <w:tcBorders>
              <w:bottom w:val="single" w:sz="4" w:space="0" w:color="auto"/>
            </w:tcBorders>
          </w:tcPr>
          <w:p w:rsidR="006F69C8" w:rsidRPr="00E8280D" w:rsidRDefault="006F69C8" w:rsidP="006F69C8">
            <w:pPr>
              <w:spacing w:before="60" w:after="60" w:line="240" w:lineRule="atLeast"/>
              <w:jc w:val="center"/>
              <w:rPr>
                <w:sz w:val="22"/>
                <w:szCs w:val="22"/>
              </w:rPr>
            </w:pPr>
          </w:p>
        </w:tc>
      </w:tr>
      <w:tr w:rsidR="006F69C8" w:rsidRPr="00E8280D" w:rsidTr="00DE4603">
        <w:trPr>
          <w:trHeight w:val="204"/>
        </w:trPr>
        <w:tc>
          <w:tcPr>
            <w:tcW w:w="243" w:type="pct"/>
          </w:tcPr>
          <w:p w:rsidR="006F69C8" w:rsidRPr="00E8280D" w:rsidRDefault="006F69C8" w:rsidP="006F69C8">
            <w:pPr>
              <w:spacing w:before="60" w:after="60"/>
              <w:jc w:val="center"/>
              <w:rPr>
                <w:sz w:val="22"/>
                <w:szCs w:val="22"/>
              </w:rPr>
            </w:pPr>
            <w:r w:rsidRPr="00E8280D">
              <w:rPr>
                <w:sz w:val="22"/>
                <w:szCs w:val="22"/>
              </w:rPr>
              <w:t>1</w:t>
            </w:r>
          </w:p>
        </w:tc>
        <w:tc>
          <w:tcPr>
            <w:tcW w:w="1232" w:type="pct"/>
          </w:tcPr>
          <w:p w:rsidR="006F69C8" w:rsidRPr="00E8280D" w:rsidRDefault="006F69C8" w:rsidP="006F69C8">
            <w:pPr>
              <w:spacing w:before="60" w:after="60"/>
              <w:jc w:val="center"/>
              <w:rPr>
                <w:sz w:val="22"/>
                <w:szCs w:val="22"/>
              </w:rPr>
            </w:pPr>
            <w:r w:rsidRPr="00E8280D">
              <w:rPr>
                <w:sz w:val="22"/>
                <w:szCs w:val="22"/>
              </w:rPr>
              <w:t>2</w:t>
            </w:r>
          </w:p>
        </w:tc>
        <w:tc>
          <w:tcPr>
            <w:tcW w:w="373" w:type="pct"/>
          </w:tcPr>
          <w:p w:rsidR="006F69C8" w:rsidRPr="00E8280D" w:rsidRDefault="006F69C8" w:rsidP="006F69C8">
            <w:pPr>
              <w:spacing w:before="60" w:after="60"/>
              <w:jc w:val="center"/>
              <w:rPr>
                <w:sz w:val="22"/>
                <w:szCs w:val="22"/>
              </w:rPr>
            </w:pPr>
            <w:r w:rsidRPr="00E8280D">
              <w:rPr>
                <w:sz w:val="22"/>
                <w:szCs w:val="22"/>
              </w:rPr>
              <w:t>3</w:t>
            </w:r>
          </w:p>
        </w:tc>
        <w:tc>
          <w:tcPr>
            <w:tcW w:w="246" w:type="pct"/>
          </w:tcPr>
          <w:p w:rsidR="006F69C8" w:rsidRPr="00E8280D" w:rsidRDefault="006F69C8" w:rsidP="006F69C8">
            <w:pPr>
              <w:spacing w:before="60" w:after="60"/>
              <w:jc w:val="center"/>
              <w:rPr>
                <w:sz w:val="22"/>
                <w:szCs w:val="22"/>
              </w:rPr>
            </w:pPr>
            <w:r w:rsidRPr="00E8280D">
              <w:rPr>
                <w:sz w:val="22"/>
                <w:szCs w:val="22"/>
              </w:rPr>
              <w:t>4</w:t>
            </w:r>
          </w:p>
        </w:tc>
        <w:tc>
          <w:tcPr>
            <w:tcW w:w="239" w:type="pct"/>
          </w:tcPr>
          <w:p w:rsidR="006F69C8" w:rsidRPr="00E8280D" w:rsidRDefault="006F69C8" w:rsidP="006F69C8">
            <w:pPr>
              <w:spacing w:before="60" w:after="60"/>
              <w:jc w:val="center"/>
              <w:rPr>
                <w:sz w:val="22"/>
                <w:szCs w:val="22"/>
              </w:rPr>
            </w:pPr>
            <w:r w:rsidRPr="00E8280D">
              <w:rPr>
                <w:sz w:val="22"/>
                <w:szCs w:val="22"/>
              </w:rPr>
              <w:t>5</w:t>
            </w:r>
          </w:p>
        </w:tc>
        <w:tc>
          <w:tcPr>
            <w:tcW w:w="239" w:type="pct"/>
          </w:tcPr>
          <w:p w:rsidR="006F69C8" w:rsidRPr="00E8280D" w:rsidRDefault="006F69C8" w:rsidP="006F69C8">
            <w:pPr>
              <w:spacing w:before="60" w:after="60"/>
              <w:jc w:val="center"/>
              <w:rPr>
                <w:sz w:val="22"/>
                <w:szCs w:val="22"/>
              </w:rPr>
            </w:pPr>
            <w:r w:rsidRPr="00E8280D">
              <w:rPr>
                <w:sz w:val="22"/>
                <w:szCs w:val="22"/>
              </w:rPr>
              <w:t>6</w:t>
            </w:r>
          </w:p>
        </w:tc>
        <w:tc>
          <w:tcPr>
            <w:tcW w:w="239" w:type="pct"/>
          </w:tcPr>
          <w:p w:rsidR="006F69C8" w:rsidRPr="00E8280D" w:rsidRDefault="006F69C8" w:rsidP="006F69C8">
            <w:pPr>
              <w:spacing w:before="60" w:after="60"/>
              <w:jc w:val="center"/>
              <w:rPr>
                <w:sz w:val="22"/>
                <w:szCs w:val="22"/>
              </w:rPr>
            </w:pPr>
            <w:r w:rsidRPr="00E8280D">
              <w:rPr>
                <w:sz w:val="22"/>
                <w:szCs w:val="22"/>
              </w:rPr>
              <w:t>7</w:t>
            </w:r>
          </w:p>
        </w:tc>
        <w:tc>
          <w:tcPr>
            <w:tcW w:w="239" w:type="pct"/>
          </w:tcPr>
          <w:p w:rsidR="006F69C8" w:rsidRPr="00E8280D" w:rsidRDefault="006F69C8" w:rsidP="006F69C8">
            <w:pPr>
              <w:spacing w:before="60" w:after="60"/>
              <w:jc w:val="center"/>
              <w:rPr>
                <w:sz w:val="22"/>
                <w:szCs w:val="22"/>
              </w:rPr>
            </w:pPr>
            <w:r w:rsidRPr="00E8280D">
              <w:rPr>
                <w:sz w:val="22"/>
                <w:szCs w:val="22"/>
              </w:rPr>
              <w:t>8</w:t>
            </w:r>
          </w:p>
        </w:tc>
        <w:tc>
          <w:tcPr>
            <w:tcW w:w="238" w:type="pct"/>
          </w:tcPr>
          <w:p w:rsidR="006F69C8" w:rsidRPr="00E8280D" w:rsidRDefault="006F69C8" w:rsidP="006F69C8">
            <w:pPr>
              <w:spacing w:before="60" w:after="60"/>
              <w:jc w:val="center"/>
              <w:rPr>
                <w:sz w:val="22"/>
                <w:szCs w:val="22"/>
              </w:rPr>
            </w:pPr>
            <w:r w:rsidRPr="00E8280D">
              <w:rPr>
                <w:sz w:val="22"/>
                <w:szCs w:val="22"/>
              </w:rPr>
              <w:t>9</w:t>
            </w:r>
          </w:p>
        </w:tc>
        <w:tc>
          <w:tcPr>
            <w:tcW w:w="190" w:type="pct"/>
          </w:tcPr>
          <w:p w:rsidR="006F69C8" w:rsidRPr="00E8280D" w:rsidRDefault="006F69C8" w:rsidP="006F69C8">
            <w:pPr>
              <w:spacing w:before="60" w:after="60"/>
              <w:jc w:val="center"/>
              <w:rPr>
                <w:sz w:val="22"/>
                <w:szCs w:val="22"/>
              </w:rPr>
            </w:pPr>
            <w:r w:rsidRPr="00E8280D">
              <w:rPr>
                <w:sz w:val="22"/>
                <w:szCs w:val="22"/>
              </w:rPr>
              <w:t>10</w:t>
            </w:r>
          </w:p>
        </w:tc>
        <w:tc>
          <w:tcPr>
            <w:tcW w:w="178" w:type="pct"/>
          </w:tcPr>
          <w:p w:rsidR="006F69C8" w:rsidRPr="00E8280D" w:rsidRDefault="006F69C8" w:rsidP="006F69C8">
            <w:pPr>
              <w:spacing w:before="60" w:after="60"/>
              <w:jc w:val="center"/>
              <w:rPr>
                <w:sz w:val="22"/>
                <w:szCs w:val="22"/>
              </w:rPr>
            </w:pPr>
            <w:r w:rsidRPr="00E8280D">
              <w:rPr>
                <w:sz w:val="22"/>
                <w:szCs w:val="22"/>
              </w:rPr>
              <w:t>11</w:t>
            </w:r>
          </w:p>
        </w:tc>
        <w:tc>
          <w:tcPr>
            <w:tcW w:w="192" w:type="pct"/>
          </w:tcPr>
          <w:p w:rsidR="006F69C8" w:rsidRPr="00E8280D" w:rsidRDefault="006F69C8" w:rsidP="006F69C8">
            <w:pPr>
              <w:spacing w:before="60" w:after="60"/>
              <w:jc w:val="center"/>
              <w:rPr>
                <w:sz w:val="22"/>
                <w:szCs w:val="22"/>
              </w:rPr>
            </w:pPr>
            <w:r w:rsidRPr="00E8280D">
              <w:rPr>
                <w:sz w:val="22"/>
                <w:szCs w:val="22"/>
              </w:rPr>
              <w:t>12</w:t>
            </w:r>
          </w:p>
        </w:tc>
        <w:tc>
          <w:tcPr>
            <w:tcW w:w="193" w:type="pct"/>
            <w:tcBorders>
              <w:right w:val="single" w:sz="4" w:space="0" w:color="auto"/>
            </w:tcBorders>
          </w:tcPr>
          <w:p w:rsidR="006F69C8" w:rsidRPr="00E8280D" w:rsidRDefault="006F69C8" w:rsidP="006F69C8">
            <w:pPr>
              <w:spacing w:before="60" w:after="60"/>
              <w:jc w:val="center"/>
              <w:rPr>
                <w:sz w:val="22"/>
                <w:szCs w:val="22"/>
              </w:rPr>
            </w:pPr>
            <w:r w:rsidRPr="00E8280D">
              <w:rPr>
                <w:sz w:val="22"/>
                <w:szCs w:val="22"/>
              </w:rPr>
              <w:t>13</w:t>
            </w:r>
          </w:p>
        </w:tc>
        <w:tc>
          <w:tcPr>
            <w:tcW w:w="289" w:type="pct"/>
            <w:tcBorders>
              <w:top w:val="single" w:sz="4" w:space="0" w:color="auto"/>
              <w:left w:val="single" w:sz="4" w:space="0" w:color="auto"/>
              <w:bottom w:val="single" w:sz="4" w:space="0" w:color="auto"/>
              <w:right w:val="single" w:sz="4" w:space="0" w:color="auto"/>
            </w:tcBorders>
          </w:tcPr>
          <w:p w:rsidR="006F69C8" w:rsidRPr="00E8280D" w:rsidRDefault="006F69C8" w:rsidP="006F69C8">
            <w:pPr>
              <w:spacing w:before="60" w:after="60"/>
              <w:jc w:val="center"/>
              <w:rPr>
                <w:sz w:val="22"/>
                <w:szCs w:val="22"/>
              </w:rPr>
            </w:pPr>
            <w:r w:rsidRPr="00E8280D">
              <w:rPr>
                <w:sz w:val="22"/>
                <w:szCs w:val="22"/>
              </w:rPr>
              <w:t>14</w:t>
            </w:r>
          </w:p>
        </w:tc>
        <w:tc>
          <w:tcPr>
            <w:tcW w:w="670" w:type="pct"/>
            <w:tcBorders>
              <w:top w:val="single" w:sz="4" w:space="0" w:color="auto"/>
              <w:left w:val="single" w:sz="4" w:space="0" w:color="auto"/>
              <w:bottom w:val="single" w:sz="4" w:space="0" w:color="auto"/>
              <w:right w:val="single" w:sz="4" w:space="0" w:color="auto"/>
            </w:tcBorders>
          </w:tcPr>
          <w:p w:rsidR="006F69C8" w:rsidRPr="00E8280D" w:rsidRDefault="006F69C8" w:rsidP="006F69C8">
            <w:pPr>
              <w:spacing w:before="60" w:after="60"/>
              <w:jc w:val="center"/>
              <w:rPr>
                <w:sz w:val="22"/>
                <w:szCs w:val="22"/>
              </w:rPr>
            </w:pPr>
            <w:r w:rsidRPr="00E8280D">
              <w:rPr>
                <w:sz w:val="22"/>
                <w:szCs w:val="22"/>
              </w:rPr>
              <w:t>15</w:t>
            </w:r>
          </w:p>
        </w:tc>
      </w:tr>
      <w:tr w:rsidR="006F69C8" w:rsidRPr="00E8280D" w:rsidTr="006F69C8">
        <w:trPr>
          <w:trHeight w:val="386"/>
        </w:trPr>
        <w:tc>
          <w:tcPr>
            <w:tcW w:w="243" w:type="pct"/>
            <w:shd w:val="clear" w:color="auto" w:fill="auto"/>
          </w:tcPr>
          <w:p w:rsidR="006F69C8" w:rsidRPr="00E8280D" w:rsidRDefault="006F69C8" w:rsidP="009D411E">
            <w:pPr>
              <w:spacing w:line="240" w:lineRule="atLeast"/>
              <w:jc w:val="center"/>
              <w:rPr>
                <w:sz w:val="22"/>
                <w:szCs w:val="22"/>
                <w:highlight w:val="green"/>
              </w:rPr>
            </w:pPr>
            <w:r w:rsidRPr="00E8280D">
              <w:rPr>
                <w:sz w:val="22"/>
                <w:szCs w:val="22"/>
              </w:rPr>
              <w:t>1.</w:t>
            </w:r>
          </w:p>
        </w:tc>
        <w:tc>
          <w:tcPr>
            <w:tcW w:w="4757" w:type="pct"/>
            <w:gridSpan w:val="14"/>
          </w:tcPr>
          <w:p w:rsidR="006F69C8" w:rsidRPr="00D911F8" w:rsidRDefault="00D911F8" w:rsidP="00D911F8">
            <w:pPr>
              <w:jc w:val="center"/>
              <w:rPr>
                <w:sz w:val="22"/>
                <w:szCs w:val="22"/>
              </w:rPr>
            </w:pPr>
            <w:r>
              <w:rPr>
                <w:sz w:val="22"/>
                <w:szCs w:val="22"/>
              </w:rPr>
              <w:t>Цель «</w:t>
            </w:r>
            <w:r w:rsidR="006F69C8" w:rsidRPr="00E8280D">
              <w:rPr>
                <w:sz w:val="22"/>
                <w:szCs w:val="22"/>
              </w:rPr>
              <w:t>Снижение уровня преступности</w:t>
            </w:r>
            <w:r>
              <w:rPr>
                <w:sz w:val="22"/>
                <w:szCs w:val="22"/>
              </w:rPr>
              <w:t>»</w:t>
            </w:r>
          </w:p>
        </w:tc>
      </w:tr>
      <w:tr w:rsidR="006F69C8" w:rsidRPr="00E8280D" w:rsidTr="00147894">
        <w:trPr>
          <w:trHeight w:val="386"/>
        </w:trPr>
        <w:tc>
          <w:tcPr>
            <w:tcW w:w="243" w:type="pct"/>
            <w:vAlign w:val="center"/>
          </w:tcPr>
          <w:p w:rsidR="006F69C8" w:rsidRPr="00E8280D" w:rsidRDefault="006F69C8" w:rsidP="009D411E">
            <w:pPr>
              <w:spacing w:line="240" w:lineRule="atLeast"/>
              <w:jc w:val="center"/>
              <w:rPr>
                <w:sz w:val="22"/>
                <w:szCs w:val="22"/>
              </w:rPr>
            </w:pPr>
            <w:r w:rsidRPr="00E8280D">
              <w:rPr>
                <w:sz w:val="22"/>
                <w:szCs w:val="22"/>
              </w:rPr>
              <w:t>1.1.</w:t>
            </w:r>
          </w:p>
        </w:tc>
        <w:tc>
          <w:tcPr>
            <w:tcW w:w="1232" w:type="pct"/>
            <w:vAlign w:val="center"/>
          </w:tcPr>
          <w:p w:rsidR="006F69C8" w:rsidRPr="00E8280D" w:rsidRDefault="006F69C8" w:rsidP="006F69C8">
            <w:pPr>
              <w:spacing w:line="240" w:lineRule="atLeast"/>
              <w:ind w:left="26"/>
              <w:rPr>
                <w:sz w:val="22"/>
                <w:szCs w:val="22"/>
                <w:u w:color="000000"/>
              </w:rPr>
            </w:pPr>
            <w:r w:rsidRPr="00E8280D">
              <w:rPr>
                <w:rFonts w:eastAsia="Calibri"/>
                <w:sz w:val="22"/>
                <w:szCs w:val="22"/>
                <w:lang w:eastAsia="en-US"/>
              </w:rPr>
              <w:t>Уровень преступности (число зарегистрированных преступлений на 100 тыс. человек населения)</w:t>
            </w:r>
          </w:p>
        </w:tc>
        <w:tc>
          <w:tcPr>
            <w:tcW w:w="373" w:type="pct"/>
            <w:vAlign w:val="center"/>
          </w:tcPr>
          <w:p w:rsidR="006F69C8" w:rsidRPr="00E8280D" w:rsidRDefault="006F69C8" w:rsidP="006F69C8">
            <w:pPr>
              <w:spacing w:line="240" w:lineRule="atLeast"/>
              <w:jc w:val="center"/>
              <w:rPr>
                <w:sz w:val="22"/>
                <w:szCs w:val="22"/>
              </w:rPr>
            </w:pPr>
            <w:r w:rsidRPr="00E8280D">
              <w:rPr>
                <w:sz w:val="22"/>
                <w:szCs w:val="22"/>
              </w:rPr>
              <w:t>единиц</w:t>
            </w:r>
          </w:p>
        </w:tc>
        <w:tc>
          <w:tcPr>
            <w:tcW w:w="246" w:type="pct"/>
            <w:vAlign w:val="center"/>
          </w:tcPr>
          <w:p w:rsidR="006F69C8" w:rsidRPr="00E8280D" w:rsidRDefault="006F69C8" w:rsidP="005270E0">
            <w:pPr>
              <w:jc w:val="center"/>
              <w:rPr>
                <w:sz w:val="22"/>
                <w:szCs w:val="22"/>
              </w:rPr>
            </w:pPr>
            <w:r w:rsidRPr="00E8280D">
              <w:rPr>
                <w:sz w:val="22"/>
                <w:szCs w:val="22"/>
              </w:rPr>
              <w:t>-</w:t>
            </w:r>
          </w:p>
        </w:tc>
        <w:tc>
          <w:tcPr>
            <w:tcW w:w="239" w:type="pct"/>
            <w:vAlign w:val="center"/>
          </w:tcPr>
          <w:p w:rsidR="006F69C8" w:rsidRPr="00E8280D" w:rsidRDefault="006F69C8" w:rsidP="005270E0">
            <w:pPr>
              <w:jc w:val="center"/>
              <w:rPr>
                <w:sz w:val="22"/>
                <w:szCs w:val="22"/>
              </w:rPr>
            </w:pPr>
            <w:r w:rsidRPr="00E8280D">
              <w:rPr>
                <w:sz w:val="22"/>
                <w:szCs w:val="22"/>
              </w:rPr>
              <w:t>-</w:t>
            </w:r>
          </w:p>
        </w:tc>
        <w:tc>
          <w:tcPr>
            <w:tcW w:w="239" w:type="pct"/>
            <w:vAlign w:val="center"/>
          </w:tcPr>
          <w:p w:rsidR="006F69C8" w:rsidRPr="00E8280D" w:rsidRDefault="006F69C8" w:rsidP="005270E0">
            <w:pPr>
              <w:jc w:val="center"/>
              <w:rPr>
                <w:sz w:val="22"/>
                <w:szCs w:val="22"/>
              </w:rPr>
            </w:pPr>
            <w:r w:rsidRPr="00E8280D">
              <w:rPr>
                <w:sz w:val="22"/>
                <w:szCs w:val="22"/>
              </w:rPr>
              <w:t>43</w:t>
            </w:r>
            <w:r w:rsidR="009853D1">
              <w:rPr>
                <w:sz w:val="22"/>
                <w:szCs w:val="22"/>
              </w:rPr>
              <w:t>3</w:t>
            </w:r>
          </w:p>
        </w:tc>
        <w:tc>
          <w:tcPr>
            <w:tcW w:w="239" w:type="pct"/>
            <w:vAlign w:val="center"/>
          </w:tcPr>
          <w:p w:rsidR="006F69C8" w:rsidRPr="00E8280D" w:rsidRDefault="006F69C8" w:rsidP="005270E0">
            <w:pPr>
              <w:jc w:val="center"/>
              <w:rPr>
                <w:sz w:val="22"/>
                <w:szCs w:val="22"/>
              </w:rPr>
            </w:pPr>
            <w:r w:rsidRPr="00E8280D">
              <w:rPr>
                <w:sz w:val="22"/>
                <w:szCs w:val="22"/>
              </w:rPr>
              <w:t>-</w:t>
            </w:r>
          </w:p>
        </w:tc>
        <w:tc>
          <w:tcPr>
            <w:tcW w:w="239" w:type="pct"/>
            <w:vAlign w:val="center"/>
          </w:tcPr>
          <w:p w:rsidR="006F69C8" w:rsidRPr="00E8280D" w:rsidRDefault="006F69C8" w:rsidP="005270E0">
            <w:pPr>
              <w:jc w:val="center"/>
              <w:rPr>
                <w:sz w:val="22"/>
                <w:szCs w:val="22"/>
              </w:rPr>
            </w:pPr>
            <w:r w:rsidRPr="00E8280D">
              <w:rPr>
                <w:sz w:val="22"/>
                <w:szCs w:val="22"/>
              </w:rPr>
              <w:t>-</w:t>
            </w:r>
          </w:p>
        </w:tc>
        <w:tc>
          <w:tcPr>
            <w:tcW w:w="238" w:type="pct"/>
            <w:vAlign w:val="center"/>
          </w:tcPr>
          <w:p w:rsidR="006F69C8" w:rsidRPr="00E8280D" w:rsidRDefault="006F69C8" w:rsidP="005270E0">
            <w:pPr>
              <w:jc w:val="center"/>
              <w:rPr>
                <w:sz w:val="22"/>
                <w:szCs w:val="22"/>
              </w:rPr>
            </w:pPr>
            <w:r w:rsidRPr="00E8280D">
              <w:rPr>
                <w:sz w:val="22"/>
                <w:szCs w:val="22"/>
              </w:rPr>
              <w:t>43</w:t>
            </w:r>
            <w:r w:rsidR="009853D1">
              <w:rPr>
                <w:sz w:val="22"/>
                <w:szCs w:val="22"/>
              </w:rPr>
              <w:t>3</w:t>
            </w:r>
          </w:p>
        </w:tc>
        <w:tc>
          <w:tcPr>
            <w:tcW w:w="190" w:type="pct"/>
            <w:vAlign w:val="center"/>
          </w:tcPr>
          <w:p w:rsidR="006F69C8" w:rsidRPr="00E8280D" w:rsidRDefault="006F69C8" w:rsidP="005270E0">
            <w:pPr>
              <w:jc w:val="center"/>
              <w:rPr>
                <w:sz w:val="22"/>
                <w:szCs w:val="22"/>
              </w:rPr>
            </w:pPr>
            <w:r w:rsidRPr="00E8280D">
              <w:rPr>
                <w:sz w:val="22"/>
                <w:szCs w:val="22"/>
              </w:rPr>
              <w:t>-</w:t>
            </w:r>
          </w:p>
        </w:tc>
        <w:tc>
          <w:tcPr>
            <w:tcW w:w="178" w:type="pct"/>
            <w:vAlign w:val="center"/>
          </w:tcPr>
          <w:p w:rsidR="006F69C8" w:rsidRPr="00E8280D" w:rsidRDefault="006F69C8" w:rsidP="005270E0">
            <w:pPr>
              <w:jc w:val="center"/>
              <w:rPr>
                <w:sz w:val="22"/>
                <w:szCs w:val="22"/>
              </w:rPr>
            </w:pPr>
            <w:r w:rsidRPr="00E8280D">
              <w:rPr>
                <w:sz w:val="22"/>
                <w:szCs w:val="22"/>
              </w:rPr>
              <w:t>-</w:t>
            </w:r>
          </w:p>
        </w:tc>
        <w:tc>
          <w:tcPr>
            <w:tcW w:w="192" w:type="pct"/>
            <w:vAlign w:val="center"/>
          </w:tcPr>
          <w:p w:rsidR="006F69C8" w:rsidRPr="00E8280D" w:rsidRDefault="006F69C8" w:rsidP="005270E0">
            <w:pPr>
              <w:jc w:val="center"/>
              <w:rPr>
                <w:sz w:val="22"/>
                <w:szCs w:val="22"/>
              </w:rPr>
            </w:pPr>
            <w:r w:rsidRPr="00E8280D">
              <w:rPr>
                <w:sz w:val="22"/>
                <w:szCs w:val="22"/>
              </w:rPr>
              <w:t>43</w:t>
            </w:r>
            <w:r w:rsidR="00903C6F">
              <w:rPr>
                <w:sz w:val="22"/>
                <w:szCs w:val="22"/>
              </w:rPr>
              <w:t>3</w:t>
            </w:r>
          </w:p>
        </w:tc>
        <w:tc>
          <w:tcPr>
            <w:tcW w:w="193" w:type="pct"/>
            <w:vAlign w:val="center"/>
          </w:tcPr>
          <w:p w:rsidR="006F69C8" w:rsidRPr="00E8280D" w:rsidRDefault="006F69C8" w:rsidP="005270E0">
            <w:pPr>
              <w:jc w:val="center"/>
              <w:rPr>
                <w:sz w:val="22"/>
                <w:szCs w:val="22"/>
              </w:rPr>
            </w:pPr>
            <w:r w:rsidRPr="00E8280D">
              <w:rPr>
                <w:sz w:val="22"/>
                <w:szCs w:val="22"/>
              </w:rPr>
              <w:t>-</w:t>
            </w:r>
          </w:p>
        </w:tc>
        <w:tc>
          <w:tcPr>
            <w:tcW w:w="289" w:type="pct"/>
            <w:vAlign w:val="center"/>
          </w:tcPr>
          <w:p w:rsidR="006F69C8" w:rsidRPr="00E8280D" w:rsidRDefault="006F69C8" w:rsidP="005270E0">
            <w:pPr>
              <w:jc w:val="center"/>
              <w:rPr>
                <w:sz w:val="22"/>
                <w:szCs w:val="22"/>
              </w:rPr>
            </w:pPr>
            <w:r w:rsidRPr="00E8280D">
              <w:rPr>
                <w:sz w:val="22"/>
                <w:szCs w:val="22"/>
              </w:rPr>
              <w:t>-</w:t>
            </w:r>
          </w:p>
        </w:tc>
        <w:tc>
          <w:tcPr>
            <w:tcW w:w="670" w:type="pct"/>
            <w:vAlign w:val="center"/>
          </w:tcPr>
          <w:p w:rsidR="006F69C8" w:rsidRPr="00E8280D" w:rsidRDefault="00DE4603" w:rsidP="005270E0">
            <w:pPr>
              <w:spacing w:line="240" w:lineRule="atLeast"/>
              <w:jc w:val="center"/>
              <w:rPr>
                <w:sz w:val="22"/>
                <w:szCs w:val="22"/>
              </w:rPr>
            </w:pPr>
            <w:r>
              <w:rPr>
                <w:sz w:val="22"/>
                <w:szCs w:val="22"/>
              </w:rPr>
              <w:t>173</w:t>
            </w:r>
            <w:r w:rsidR="009853D1">
              <w:rPr>
                <w:sz w:val="22"/>
                <w:szCs w:val="22"/>
              </w:rPr>
              <w:t>0</w:t>
            </w:r>
          </w:p>
        </w:tc>
      </w:tr>
      <w:tr w:rsidR="006F69C8" w:rsidRPr="00E8280D" w:rsidTr="00147894">
        <w:trPr>
          <w:trHeight w:val="386"/>
        </w:trPr>
        <w:tc>
          <w:tcPr>
            <w:tcW w:w="243" w:type="pct"/>
            <w:vAlign w:val="center"/>
          </w:tcPr>
          <w:p w:rsidR="006F69C8" w:rsidRPr="00E8280D" w:rsidRDefault="006F69C8" w:rsidP="009D411E">
            <w:pPr>
              <w:spacing w:line="240" w:lineRule="atLeast"/>
              <w:jc w:val="center"/>
              <w:rPr>
                <w:sz w:val="22"/>
                <w:szCs w:val="22"/>
              </w:rPr>
            </w:pPr>
            <w:r w:rsidRPr="00E8280D">
              <w:rPr>
                <w:sz w:val="22"/>
                <w:szCs w:val="22"/>
              </w:rPr>
              <w:t>1.2.</w:t>
            </w:r>
          </w:p>
        </w:tc>
        <w:tc>
          <w:tcPr>
            <w:tcW w:w="1232" w:type="pct"/>
            <w:vAlign w:val="center"/>
          </w:tcPr>
          <w:p w:rsidR="006F69C8" w:rsidRPr="00E8280D" w:rsidRDefault="006F69C8" w:rsidP="006F69C8">
            <w:pPr>
              <w:jc w:val="both"/>
              <w:rPr>
                <w:sz w:val="22"/>
                <w:szCs w:val="22"/>
              </w:rPr>
            </w:pPr>
            <w:r w:rsidRPr="00E8280D">
              <w:rPr>
                <w:sz w:val="22"/>
                <w:szCs w:val="22"/>
              </w:rPr>
              <w:t xml:space="preserve">Уровень преступности на улицах и в общественных местах </w:t>
            </w:r>
            <w:r w:rsidRPr="00E8280D">
              <w:rPr>
                <w:sz w:val="22"/>
                <w:szCs w:val="22"/>
              </w:rPr>
              <w:tab/>
              <w:t xml:space="preserve">(число </w:t>
            </w:r>
          </w:p>
          <w:p w:rsidR="006F69C8" w:rsidRPr="00E8280D" w:rsidRDefault="006F69C8" w:rsidP="006F69C8">
            <w:pPr>
              <w:spacing w:line="240" w:lineRule="atLeast"/>
              <w:ind w:left="26"/>
              <w:rPr>
                <w:rFonts w:eastAsia="Calibri"/>
                <w:sz w:val="22"/>
                <w:szCs w:val="22"/>
                <w:lang w:eastAsia="en-US"/>
              </w:rPr>
            </w:pPr>
            <w:r w:rsidRPr="00E8280D">
              <w:rPr>
                <w:sz w:val="22"/>
                <w:szCs w:val="22"/>
              </w:rPr>
              <w:t>зарегистрированных преступлений на 100 тыс. человек населения)</w:t>
            </w:r>
          </w:p>
        </w:tc>
        <w:tc>
          <w:tcPr>
            <w:tcW w:w="373" w:type="pct"/>
            <w:vAlign w:val="center"/>
          </w:tcPr>
          <w:p w:rsidR="006F69C8" w:rsidRPr="00E8280D" w:rsidRDefault="006F69C8" w:rsidP="006F69C8">
            <w:pPr>
              <w:spacing w:line="240" w:lineRule="atLeast"/>
              <w:jc w:val="center"/>
              <w:rPr>
                <w:sz w:val="22"/>
                <w:szCs w:val="22"/>
              </w:rPr>
            </w:pPr>
            <w:r w:rsidRPr="00E8280D">
              <w:rPr>
                <w:sz w:val="22"/>
                <w:szCs w:val="22"/>
              </w:rPr>
              <w:t>единиц</w:t>
            </w:r>
          </w:p>
        </w:tc>
        <w:tc>
          <w:tcPr>
            <w:tcW w:w="246" w:type="pct"/>
            <w:vAlign w:val="center"/>
          </w:tcPr>
          <w:p w:rsidR="006F69C8" w:rsidRPr="00E8280D" w:rsidRDefault="006F69C8" w:rsidP="005270E0">
            <w:pPr>
              <w:jc w:val="center"/>
              <w:rPr>
                <w:sz w:val="22"/>
                <w:szCs w:val="22"/>
              </w:rPr>
            </w:pPr>
            <w:r w:rsidRPr="00E8280D">
              <w:rPr>
                <w:sz w:val="22"/>
                <w:szCs w:val="22"/>
              </w:rPr>
              <w:t>-</w:t>
            </w:r>
          </w:p>
        </w:tc>
        <w:tc>
          <w:tcPr>
            <w:tcW w:w="239" w:type="pct"/>
            <w:vAlign w:val="center"/>
          </w:tcPr>
          <w:p w:rsidR="006F69C8" w:rsidRPr="00E8280D" w:rsidRDefault="006F69C8" w:rsidP="005270E0">
            <w:pPr>
              <w:jc w:val="center"/>
              <w:rPr>
                <w:sz w:val="22"/>
                <w:szCs w:val="22"/>
              </w:rPr>
            </w:pPr>
            <w:r w:rsidRPr="00E8280D">
              <w:rPr>
                <w:sz w:val="22"/>
                <w:szCs w:val="22"/>
              </w:rPr>
              <w:t>-</w:t>
            </w:r>
          </w:p>
        </w:tc>
        <w:tc>
          <w:tcPr>
            <w:tcW w:w="239" w:type="pct"/>
            <w:vAlign w:val="center"/>
          </w:tcPr>
          <w:p w:rsidR="006F69C8" w:rsidRPr="00E8280D" w:rsidRDefault="006F69C8" w:rsidP="005270E0">
            <w:pPr>
              <w:jc w:val="center"/>
              <w:rPr>
                <w:sz w:val="22"/>
                <w:szCs w:val="22"/>
              </w:rPr>
            </w:pPr>
            <w:r w:rsidRPr="00E8280D">
              <w:rPr>
                <w:sz w:val="22"/>
                <w:szCs w:val="22"/>
              </w:rPr>
              <w:t>4</w:t>
            </w:r>
            <w:r w:rsidR="00903C6F">
              <w:rPr>
                <w:sz w:val="22"/>
                <w:szCs w:val="22"/>
              </w:rPr>
              <w:t>7,5</w:t>
            </w:r>
          </w:p>
        </w:tc>
        <w:tc>
          <w:tcPr>
            <w:tcW w:w="239" w:type="pct"/>
            <w:vAlign w:val="center"/>
          </w:tcPr>
          <w:p w:rsidR="006F69C8" w:rsidRPr="00E8280D" w:rsidRDefault="006F69C8" w:rsidP="005270E0">
            <w:pPr>
              <w:jc w:val="center"/>
              <w:rPr>
                <w:sz w:val="22"/>
                <w:szCs w:val="22"/>
              </w:rPr>
            </w:pPr>
            <w:r w:rsidRPr="00E8280D">
              <w:rPr>
                <w:sz w:val="22"/>
                <w:szCs w:val="22"/>
              </w:rPr>
              <w:t>-</w:t>
            </w:r>
          </w:p>
        </w:tc>
        <w:tc>
          <w:tcPr>
            <w:tcW w:w="239" w:type="pct"/>
            <w:vAlign w:val="center"/>
          </w:tcPr>
          <w:p w:rsidR="006F69C8" w:rsidRPr="00E8280D" w:rsidRDefault="006F69C8" w:rsidP="005270E0">
            <w:pPr>
              <w:jc w:val="center"/>
              <w:rPr>
                <w:sz w:val="22"/>
                <w:szCs w:val="22"/>
              </w:rPr>
            </w:pPr>
            <w:r w:rsidRPr="00E8280D">
              <w:rPr>
                <w:sz w:val="22"/>
                <w:szCs w:val="22"/>
              </w:rPr>
              <w:t>-</w:t>
            </w:r>
          </w:p>
        </w:tc>
        <w:tc>
          <w:tcPr>
            <w:tcW w:w="238" w:type="pct"/>
            <w:vAlign w:val="center"/>
          </w:tcPr>
          <w:p w:rsidR="006F69C8" w:rsidRPr="00E8280D" w:rsidRDefault="006F69C8" w:rsidP="005270E0">
            <w:pPr>
              <w:jc w:val="center"/>
              <w:rPr>
                <w:sz w:val="22"/>
                <w:szCs w:val="22"/>
              </w:rPr>
            </w:pPr>
            <w:r w:rsidRPr="00E8280D">
              <w:rPr>
                <w:sz w:val="22"/>
                <w:szCs w:val="22"/>
              </w:rPr>
              <w:t>4</w:t>
            </w:r>
            <w:r w:rsidR="00903C6F">
              <w:rPr>
                <w:sz w:val="22"/>
                <w:szCs w:val="22"/>
              </w:rPr>
              <w:t>7,5</w:t>
            </w:r>
          </w:p>
        </w:tc>
        <w:tc>
          <w:tcPr>
            <w:tcW w:w="190" w:type="pct"/>
            <w:vAlign w:val="center"/>
          </w:tcPr>
          <w:p w:rsidR="006F69C8" w:rsidRPr="00E8280D" w:rsidRDefault="006F69C8" w:rsidP="005270E0">
            <w:pPr>
              <w:jc w:val="center"/>
              <w:rPr>
                <w:sz w:val="22"/>
                <w:szCs w:val="22"/>
              </w:rPr>
            </w:pPr>
            <w:r w:rsidRPr="00E8280D">
              <w:rPr>
                <w:sz w:val="22"/>
                <w:szCs w:val="22"/>
              </w:rPr>
              <w:t>-</w:t>
            </w:r>
          </w:p>
        </w:tc>
        <w:tc>
          <w:tcPr>
            <w:tcW w:w="178" w:type="pct"/>
            <w:vAlign w:val="center"/>
          </w:tcPr>
          <w:p w:rsidR="006F69C8" w:rsidRPr="00E8280D" w:rsidRDefault="006F69C8" w:rsidP="005270E0">
            <w:pPr>
              <w:jc w:val="center"/>
              <w:rPr>
                <w:sz w:val="22"/>
                <w:szCs w:val="22"/>
              </w:rPr>
            </w:pPr>
            <w:r w:rsidRPr="00E8280D">
              <w:rPr>
                <w:sz w:val="22"/>
                <w:szCs w:val="22"/>
              </w:rPr>
              <w:t>-</w:t>
            </w:r>
          </w:p>
        </w:tc>
        <w:tc>
          <w:tcPr>
            <w:tcW w:w="192" w:type="pct"/>
            <w:vAlign w:val="center"/>
          </w:tcPr>
          <w:p w:rsidR="006F69C8" w:rsidRPr="00E8280D" w:rsidRDefault="00903C6F" w:rsidP="005270E0">
            <w:pPr>
              <w:jc w:val="center"/>
              <w:rPr>
                <w:sz w:val="22"/>
                <w:szCs w:val="22"/>
              </w:rPr>
            </w:pPr>
            <w:r>
              <w:rPr>
                <w:sz w:val="22"/>
                <w:szCs w:val="22"/>
              </w:rPr>
              <w:t>47</w:t>
            </w:r>
            <w:r w:rsidR="006F69C8" w:rsidRPr="00E8280D">
              <w:rPr>
                <w:sz w:val="22"/>
                <w:szCs w:val="22"/>
              </w:rPr>
              <w:t>,5</w:t>
            </w:r>
          </w:p>
        </w:tc>
        <w:tc>
          <w:tcPr>
            <w:tcW w:w="193" w:type="pct"/>
            <w:vAlign w:val="center"/>
          </w:tcPr>
          <w:p w:rsidR="006F69C8" w:rsidRPr="00E8280D" w:rsidRDefault="006F69C8" w:rsidP="005270E0">
            <w:pPr>
              <w:jc w:val="center"/>
              <w:rPr>
                <w:sz w:val="22"/>
                <w:szCs w:val="22"/>
              </w:rPr>
            </w:pPr>
            <w:r w:rsidRPr="00E8280D">
              <w:rPr>
                <w:sz w:val="22"/>
                <w:szCs w:val="22"/>
              </w:rPr>
              <w:t>-</w:t>
            </w:r>
          </w:p>
        </w:tc>
        <w:tc>
          <w:tcPr>
            <w:tcW w:w="289" w:type="pct"/>
            <w:vAlign w:val="center"/>
          </w:tcPr>
          <w:p w:rsidR="006F69C8" w:rsidRPr="00E8280D" w:rsidRDefault="006F69C8" w:rsidP="005270E0">
            <w:pPr>
              <w:jc w:val="center"/>
              <w:rPr>
                <w:sz w:val="22"/>
                <w:szCs w:val="22"/>
              </w:rPr>
            </w:pPr>
            <w:r w:rsidRPr="00E8280D">
              <w:rPr>
                <w:sz w:val="22"/>
                <w:szCs w:val="22"/>
              </w:rPr>
              <w:t>-</w:t>
            </w:r>
          </w:p>
        </w:tc>
        <w:tc>
          <w:tcPr>
            <w:tcW w:w="670" w:type="pct"/>
            <w:vAlign w:val="center"/>
          </w:tcPr>
          <w:p w:rsidR="006F69C8" w:rsidRPr="00E8280D" w:rsidRDefault="00DE4603" w:rsidP="005270E0">
            <w:pPr>
              <w:spacing w:line="240" w:lineRule="atLeast"/>
              <w:jc w:val="center"/>
              <w:rPr>
                <w:sz w:val="22"/>
                <w:szCs w:val="22"/>
              </w:rPr>
            </w:pPr>
            <w:r>
              <w:rPr>
                <w:sz w:val="22"/>
                <w:szCs w:val="22"/>
              </w:rPr>
              <w:t>19</w:t>
            </w:r>
            <w:r w:rsidR="00903C6F">
              <w:rPr>
                <w:sz w:val="22"/>
                <w:szCs w:val="22"/>
              </w:rPr>
              <w:t>0</w:t>
            </w:r>
          </w:p>
        </w:tc>
      </w:tr>
      <w:tr w:rsidR="006F69C8" w:rsidRPr="00E8280D" w:rsidTr="00147894">
        <w:trPr>
          <w:trHeight w:val="386"/>
        </w:trPr>
        <w:tc>
          <w:tcPr>
            <w:tcW w:w="243" w:type="pct"/>
            <w:vAlign w:val="center"/>
          </w:tcPr>
          <w:p w:rsidR="006F69C8" w:rsidRPr="00E8280D" w:rsidRDefault="006F69C8" w:rsidP="009D411E">
            <w:pPr>
              <w:spacing w:line="240" w:lineRule="atLeast"/>
              <w:jc w:val="center"/>
              <w:rPr>
                <w:sz w:val="22"/>
                <w:szCs w:val="22"/>
              </w:rPr>
            </w:pPr>
            <w:r w:rsidRPr="00E8280D">
              <w:rPr>
                <w:sz w:val="22"/>
                <w:szCs w:val="22"/>
              </w:rPr>
              <w:t>1.3.</w:t>
            </w:r>
          </w:p>
        </w:tc>
        <w:tc>
          <w:tcPr>
            <w:tcW w:w="1232" w:type="pct"/>
            <w:vAlign w:val="center"/>
          </w:tcPr>
          <w:p w:rsidR="006F69C8" w:rsidRPr="00E8280D" w:rsidRDefault="006F69C8" w:rsidP="006F69C8">
            <w:pPr>
              <w:jc w:val="both"/>
              <w:rPr>
                <w:sz w:val="22"/>
                <w:szCs w:val="22"/>
              </w:rPr>
            </w:pPr>
            <w:r w:rsidRPr="00E8280D">
              <w:rPr>
                <w:sz w:val="22"/>
                <w:szCs w:val="22"/>
              </w:rPr>
              <w:t>Уровень преступности среди несовершеннолетних</w:t>
            </w:r>
          </w:p>
        </w:tc>
        <w:tc>
          <w:tcPr>
            <w:tcW w:w="373" w:type="pct"/>
            <w:vAlign w:val="center"/>
          </w:tcPr>
          <w:p w:rsidR="006F69C8" w:rsidRPr="00E8280D" w:rsidRDefault="006F69C8" w:rsidP="006F69C8">
            <w:pPr>
              <w:spacing w:line="240" w:lineRule="atLeast"/>
              <w:jc w:val="center"/>
              <w:rPr>
                <w:sz w:val="22"/>
                <w:szCs w:val="22"/>
              </w:rPr>
            </w:pPr>
            <w:r w:rsidRPr="00E8280D">
              <w:rPr>
                <w:sz w:val="22"/>
                <w:szCs w:val="22"/>
              </w:rPr>
              <w:t>процент</w:t>
            </w:r>
          </w:p>
        </w:tc>
        <w:tc>
          <w:tcPr>
            <w:tcW w:w="246" w:type="pct"/>
            <w:vAlign w:val="center"/>
          </w:tcPr>
          <w:p w:rsidR="006F69C8" w:rsidRPr="00E8280D" w:rsidRDefault="006F69C8" w:rsidP="005270E0">
            <w:pPr>
              <w:jc w:val="center"/>
              <w:rPr>
                <w:sz w:val="22"/>
                <w:szCs w:val="22"/>
              </w:rPr>
            </w:pPr>
            <w:r w:rsidRPr="00E8280D">
              <w:rPr>
                <w:sz w:val="22"/>
                <w:szCs w:val="22"/>
              </w:rPr>
              <w:t>-</w:t>
            </w:r>
          </w:p>
        </w:tc>
        <w:tc>
          <w:tcPr>
            <w:tcW w:w="239" w:type="pct"/>
            <w:vAlign w:val="center"/>
          </w:tcPr>
          <w:p w:rsidR="006F69C8" w:rsidRPr="00E8280D" w:rsidRDefault="006F69C8" w:rsidP="005270E0">
            <w:pPr>
              <w:jc w:val="center"/>
              <w:rPr>
                <w:sz w:val="22"/>
                <w:szCs w:val="22"/>
              </w:rPr>
            </w:pPr>
            <w:r w:rsidRPr="00E8280D">
              <w:rPr>
                <w:sz w:val="22"/>
                <w:szCs w:val="22"/>
              </w:rPr>
              <w:t>-</w:t>
            </w:r>
          </w:p>
        </w:tc>
        <w:tc>
          <w:tcPr>
            <w:tcW w:w="239" w:type="pct"/>
            <w:vAlign w:val="center"/>
          </w:tcPr>
          <w:p w:rsidR="006F69C8" w:rsidRPr="00E8280D" w:rsidRDefault="006F69C8" w:rsidP="005270E0">
            <w:pPr>
              <w:jc w:val="center"/>
              <w:rPr>
                <w:sz w:val="22"/>
                <w:szCs w:val="22"/>
              </w:rPr>
            </w:pPr>
            <w:r w:rsidRPr="00E8280D">
              <w:rPr>
                <w:sz w:val="22"/>
                <w:szCs w:val="22"/>
              </w:rPr>
              <w:t>-</w:t>
            </w:r>
          </w:p>
        </w:tc>
        <w:tc>
          <w:tcPr>
            <w:tcW w:w="239" w:type="pct"/>
            <w:vAlign w:val="center"/>
          </w:tcPr>
          <w:p w:rsidR="006F69C8" w:rsidRPr="00E8280D" w:rsidRDefault="006F69C8" w:rsidP="005270E0">
            <w:pPr>
              <w:jc w:val="center"/>
              <w:rPr>
                <w:sz w:val="22"/>
                <w:szCs w:val="22"/>
              </w:rPr>
            </w:pPr>
            <w:r w:rsidRPr="00E8280D">
              <w:rPr>
                <w:sz w:val="22"/>
                <w:szCs w:val="22"/>
              </w:rPr>
              <w:t>-</w:t>
            </w:r>
          </w:p>
        </w:tc>
        <w:tc>
          <w:tcPr>
            <w:tcW w:w="239" w:type="pct"/>
            <w:vAlign w:val="center"/>
          </w:tcPr>
          <w:p w:rsidR="006F69C8" w:rsidRPr="00E8280D" w:rsidRDefault="006F69C8" w:rsidP="005270E0">
            <w:pPr>
              <w:jc w:val="center"/>
              <w:rPr>
                <w:sz w:val="22"/>
                <w:szCs w:val="22"/>
              </w:rPr>
            </w:pPr>
            <w:r w:rsidRPr="00E8280D">
              <w:rPr>
                <w:sz w:val="22"/>
                <w:szCs w:val="22"/>
              </w:rPr>
              <w:t>-</w:t>
            </w:r>
          </w:p>
        </w:tc>
        <w:tc>
          <w:tcPr>
            <w:tcW w:w="238" w:type="pct"/>
            <w:vAlign w:val="center"/>
          </w:tcPr>
          <w:p w:rsidR="006F69C8" w:rsidRPr="00E8280D" w:rsidRDefault="006F69C8" w:rsidP="005270E0">
            <w:pPr>
              <w:jc w:val="center"/>
              <w:rPr>
                <w:sz w:val="22"/>
                <w:szCs w:val="22"/>
              </w:rPr>
            </w:pPr>
            <w:r w:rsidRPr="00E8280D">
              <w:rPr>
                <w:sz w:val="22"/>
                <w:szCs w:val="22"/>
              </w:rPr>
              <w:t>-</w:t>
            </w:r>
          </w:p>
        </w:tc>
        <w:tc>
          <w:tcPr>
            <w:tcW w:w="190" w:type="pct"/>
            <w:vAlign w:val="center"/>
          </w:tcPr>
          <w:p w:rsidR="006F69C8" w:rsidRPr="00E8280D" w:rsidRDefault="006F69C8" w:rsidP="005270E0">
            <w:pPr>
              <w:jc w:val="center"/>
              <w:rPr>
                <w:sz w:val="22"/>
                <w:szCs w:val="22"/>
              </w:rPr>
            </w:pPr>
            <w:r w:rsidRPr="00E8280D">
              <w:rPr>
                <w:sz w:val="22"/>
                <w:szCs w:val="22"/>
              </w:rPr>
              <w:t>-</w:t>
            </w:r>
          </w:p>
        </w:tc>
        <w:tc>
          <w:tcPr>
            <w:tcW w:w="178" w:type="pct"/>
            <w:vAlign w:val="center"/>
          </w:tcPr>
          <w:p w:rsidR="006F69C8" w:rsidRPr="00E8280D" w:rsidRDefault="006F69C8" w:rsidP="005270E0">
            <w:pPr>
              <w:jc w:val="center"/>
              <w:rPr>
                <w:sz w:val="22"/>
                <w:szCs w:val="22"/>
              </w:rPr>
            </w:pPr>
            <w:r w:rsidRPr="00E8280D">
              <w:rPr>
                <w:sz w:val="22"/>
                <w:szCs w:val="22"/>
              </w:rPr>
              <w:t>-</w:t>
            </w:r>
          </w:p>
        </w:tc>
        <w:tc>
          <w:tcPr>
            <w:tcW w:w="192" w:type="pct"/>
            <w:vAlign w:val="center"/>
          </w:tcPr>
          <w:p w:rsidR="006F69C8" w:rsidRPr="00E8280D" w:rsidRDefault="006F69C8" w:rsidP="005270E0">
            <w:pPr>
              <w:jc w:val="center"/>
              <w:rPr>
                <w:sz w:val="22"/>
                <w:szCs w:val="22"/>
              </w:rPr>
            </w:pPr>
            <w:r w:rsidRPr="00E8280D">
              <w:rPr>
                <w:sz w:val="22"/>
                <w:szCs w:val="22"/>
              </w:rPr>
              <w:t>-</w:t>
            </w:r>
          </w:p>
        </w:tc>
        <w:tc>
          <w:tcPr>
            <w:tcW w:w="193" w:type="pct"/>
            <w:vAlign w:val="center"/>
          </w:tcPr>
          <w:p w:rsidR="006F69C8" w:rsidRPr="00E8280D" w:rsidRDefault="006F69C8" w:rsidP="005270E0">
            <w:pPr>
              <w:jc w:val="center"/>
              <w:rPr>
                <w:sz w:val="22"/>
                <w:szCs w:val="22"/>
              </w:rPr>
            </w:pPr>
            <w:r w:rsidRPr="00E8280D">
              <w:rPr>
                <w:sz w:val="22"/>
                <w:szCs w:val="22"/>
              </w:rPr>
              <w:t>-</w:t>
            </w:r>
          </w:p>
        </w:tc>
        <w:tc>
          <w:tcPr>
            <w:tcW w:w="289" w:type="pct"/>
            <w:vAlign w:val="center"/>
          </w:tcPr>
          <w:p w:rsidR="006F69C8" w:rsidRPr="00E8280D" w:rsidRDefault="006F69C8" w:rsidP="005270E0">
            <w:pPr>
              <w:jc w:val="center"/>
              <w:rPr>
                <w:sz w:val="22"/>
                <w:szCs w:val="22"/>
              </w:rPr>
            </w:pPr>
            <w:r w:rsidRPr="00E8280D">
              <w:rPr>
                <w:sz w:val="22"/>
                <w:szCs w:val="22"/>
              </w:rPr>
              <w:t>-</w:t>
            </w:r>
          </w:p>
        </w:tc>
        <w:tc>
          <w:tcPr>
            <w:tcW w:w="670" w:type="pct"/>
            <w:vAlign w:val="center"/>
          </w:tcPr>
          <w:p w:rsidR="006F69C8" w:rsidRPr="00E8280D" w:rsidRDefault="006F69C8" w:rsidP="005270E0">
            <w:pPr>
              <w:spacing w:line="240" w:lineRule="atLeast"/>
              <w:jc w:val="center"/>
              <w:rPr>
                <w:sz w:val="22"/>
                <w:szCs w:val="22"/>
              </w:rPr>
            </w:pPr>
            <w:r w:rsidRPr="00E8280D">
              <w:rPr>
                <w:sz w:val="22"/>
                <w:szCs w:val="22"/>
              </w:rPr>
              <w:t>0,0</w:t>
            </w:r>
            <w:r w:rsidR="005270E0">
              <w:rPr>
                <w:sz w:val="22"/>
                <w:szCs w:val="22"/>
              </w:rPr>
              <w:t>1</w:t>
            </w:r>
          </w:p>
        </w:tc>
      </w:tr>
      <w:tr w:rsidR="00DE4603" w:rsidRPr="00E8280D" w:rsidTr="00147894">
        <w:trPr>
          <w:trHeight w:val="386"/>
        </w:trPr>
        <w:tc>
          <w:tcPr>
            <w:tcW w:w="243" w:type="pct"/>
            <w:vAlign w:val="center"/>
          </w:tcPr>
          <w:p w:rsidR="00DE4603" w:rsidRPr="00E8280D" w:rsidRDefault="00DE4603" w:rsidP="00DE4603">
            <w:pPr>
              <w:spacing w:line="240" w:lineRule="atLeast"/>
              <w:jc w:val="center"/>
              <w:rPr>
                <w:sz w:val="22"/>
                <w:szCs w:val="22"/>
              </w:rPr>
            </w:pPr>
            <w:r>
              <w:rPr>
                <w:sz w:val="22"/>
                <w:szCs w:val="22"/>
              </w:rPr>
              <w:t>1.4.</w:t>
            </w:r>
          </w:p>
        </w:tc>
        <w:tc>
          <w:tcPr>
            <w:tcW w:w="1232" w:type="pct"/>
            <w:vAlign w:val="center"/>
          </w:tcPr>
          <w:p w:rsidR="00DE4603" w:rsidRPr="00E8280D" w:rsidRDefault="00DE4603" w:rsidP="00DE4603">
            <w:pPr>
              <w:jc w:val="both"/>
              <w:rPr>
                <w:sz w:val="22"/>
                <w:szCs w:val="22"/>
              </w:rPr>
            </w:pPr>
            <w:r w:rsidRPr="00A157E0">
              <w:rPr>
                <w:rFonts w:eastAsia="Calibri"/>
                <w:sz w:val="22"/>
                <w:szCs w:val="22"/>
                <w:lang w:eastAsia="en-US"/>
              </w:rPr>
              <w:t>Доля обеспеченности средствами антитеррористической защищенности объектов, находящихся в ведении муниципального образования</w:t>
            </w:r>
          </w:p>
        </w:tc>
        <w:tc>
          <w:tcPr>
            <w:tcW w:w="373" w:type="pct"/>
            <w:vAlign w:val="center"/>
          </w:tcPr>
          <w:p w:rsidR="00DE4603" w:rsidRPr="00E8280D" w:rsidRDefault="00DE4603" w:rsidP="00DE4603">
            <w:pPr>
              <w:spacing w:line="240" w:lineRule="atLeast"/>
              <w:jc w:val="center"/>
              <w:rPr>
                <w:sz w:val="22"/>
                <w:szCs w:val="22"/>
              </w:rPr>
            </w:pPr>
            <w:r w:rsidRPr="00E8280D">
              <w:rPr>
                <w:sz w:val="22"/>
                <w:szCs w:val="22"/>
              </w:rPr>
              <w:t>процент</w:t>
            </w:r>
          </w:p>
        </w:tc>
        <w:tc>
          <w:tcPr>
            <w:tcW w:w="246" w:type="pct"/>
            <w:vAlign w:val="center"/>
          </w:tcPr>
          <w:p w:rsidR="00DE4603" w:rsidRPr="00E8280D" w:rsidRDefault="00DE4603" w:rsidP="005270E0">
            <w:pPr>
              <w:jc w:val="center"/>
              <w:rPr>
                <w:sz w:val="22"/>
                <w:szCs w:val="22"/>
              </w:rPr>
            </w:pPr>
            <w:r w:rsidRPr="00E8280D">
              <w:rPr>
                <w:sz w:val="22"/>
                <w:szCs w:val="22"/>
              </w:rPr>
              <w:t>-</w:t>
            </w:r>
          </w:p>
        </w:tc>
        <w:tc>
          <w:tcPr>
            <w:tcW w:w="239" w:type="pct"/>
            <w:vAlign w:val="center"/>
          </w:tcPr>
          <w:p w:rsidR="00DE4603" w:rsidRPr="00E8280D" w:rsidRDefault="00DE4603" w:rsidP="005270E0">
            <w:pPr>
              <w:jc w:val="center"/>
              <w:rPr>
                <w:sz w:val="22"/>
                <w:szCs w:val="22"/>
              </w:rPr>
            </w:pPr>
            <w:r w:rsidRPr="00E8280D">
              <w:rPr>
                <w:sz w:val="22"/>
                <w:szCs w:val="22"/>
              </w:rPr>
              <w:t>-</w:t>
            </w:r>
          </w:p>
        </w:tc>
        <w:tc>
          <w:tcPr>
            <w:tcW w:w="239" w:type="pct"/>
            <w:vAlign w:val="center"/>
          </w:tcPr>
          <w:p w:rsidR="00DE4603" w:rsidRPr="00E8280D" w:rsidRDefault="00DE4603" w:rsidP="005270E0">
            <w:pPr>
              <w:jc w:val="center"/>
              <w:rPr>
                <w:sz w:val="22"/>
                <w:szCs w:val="22"/>
              </w:rPr>
            </w:pPr>
            <w:r w:rsidRPr="00E8280D">
              <w:rPr>
                <w:sz w:val="22"/>
                <w:szCs w:val="22"/>
              </w:rPr>
              <w:t>-</w:t>
            </w:r>
          </w:p>
        </w:tc>
        <w:tc>
          <w:tcPr>
            <w:tcW w:w="239" w:type="pct"/>
            <w:vAlign w:val="center"/>
          </w:tcPr>
          <w:p w:rsidR="00DE4603" w:rsidRPr="00E8280D" w:rsidRDefault="00DE4603" w:rsidP="005270E0">
            <w:pPr>
              <w:jc w:val="center"/>
              <w:rPr>
                <w:sz w:val="22"/>
                <w:szCs w:val="22"/>
              </w:rPr>
            </w:pPr>
            <w:r w:rsidRPr="00E8280D">
              <w:rPr>
                <w:sz w:val="22"/>
                <w:szCs w:val="22"/>
              </w:rPr>
              <w:t>-</w:t>
            </w:r>
          </w:p>
        </w:tc>
        <w:tc>
          <w:tcPr>
            <w:tcW w:w="239" w:type="pct"/>
            <w:vAlign w:val="center"/>
          </w:tcPr>
          <w:p w:rsidR="00DE4603" w:rsidRPr="00E8280D" w:rsidRDefault="00DE4603" w:rsidP="005270E0">
            <w:pPr>
              <w:jc w:val="center"/>
              <w:rPr>
                <w:sz w:val="22"/>
                <w:szCs w:val="22"/>
              </w:rPr>
            </w:pPr>
            <w:r w:rsidRPr="00E8280D">
              <w:rPr>
                <w:sz w:val="22"/>
                <w:szCs w:val="22"/>
              </w:rPr>
              <w:t>-</w:t>
            </w:r>
          </w:p>
        </w:tc>
        <w:tc>
          <w:tcPr>
            <w:tcW w:w="238" w:type="pct"/>
            <w:vAlign w:val="center"/>
          </w:tcPr>
          <w:p w:rsidR="00DE4603" w:rsidRPr="00E8280D" w:rsidRDefault="00DE4603" w:rsidP="005270E0">
            <w:pPr>
              <w:jc w:val="center"/>
              <w:rPr>
                <w:sz w:val="22"/>
                <w:szCs w:val="22"/>
              </w:rPr>
            </w:pPr>
            <w:r w:rsidRPr="00E8280D">
              <w:rPr>
                <w:sz w:val="22"/>
                <w:szCs w:val="22"/>
              </w:rPr>
              <w:t>-</w:t>
            </w:r>
          </w:p>
        </w:tc>
        <w:tc>
          <w:tcPr>
            <w:tcW w:w="190" w:type="pct"/>
            <w:vAlign w:val="center"/>
          </w:tcPr>
          <w:p w:rsidR="00DE4603" w:rsidRPr="00E8280D" w:rsidRDefault="00DE4603" w:rsidP="005270E0">
            <w:pPr>
              <w:jc w:val="center"/>
              <w:rPr>
                <w:sz w:val="22"/>
                <w:szCs w:val="22"/>
              </w:rPr>
            </w:pPr>
            <w:r w:rsidRPr="00E8280D">
              <w:rPr>
                <w:sz w:val="22"/>
                <w:szCs w:val="22"/>
              </w:rPr>
              <w:t>-</w:t>
            </w:r>
          </w:p>
        </w:tc>
        <w:tc>
          <w:tcPr>
            <w:tcW w:w="178" w:type="pct"/>
            <w:vAlign w:val="center"/>
          </w:tcPr>
          <w:p w:rsidR="00DE4603" w:rsidRPr="00E8280D" w:rsidRDefault="00DE4603" w:rsidP="005270E0">
            <w:pPr>
              <w:jc w:val="center"/>
              <w:rPr>
                <w:sz w:val="22"/>
                <w:szCs w:val="22"/>
              </w:rPr>
            </w:pPr>
            <w:r w:rsidRPr="00E8280D">
              <w:rPr>
                <w:sz w:val="22"/>
                <w:szCs w:val="22"/>
              </w:rPr>
              <w:t>-</w:t>
            </w:r>
          </w:p>
        </w:tc>
        <w:tc>
          <w:tcPr>
            <w:tcW w:w="192" w:type="pct"/>
            <w:vAlign w:val="center"/>
          </w:tcPr>
          <w:p w:rsidR="00DE4603" w:rsidRPr="00E8280D" w:rsidRDefault="00DE4603" w:rsidP="005270E0">
            <w:pPr>
              <w:jc w:val="center"/>
              <w:rPr>
                <w:sz w:val="22"/>
                <w:szCs w:val="22"/>
              </w:rPr>
            </w:pPr>
            <w:r w:rsidRPr="00E8280D">
              <w:rPr>
                <w:sz w:val="22"/>
                <w:szCs w:val="22"/>
              </w:rPr>
              <w:t>-</w:t>
            </w:r>
          </w:p>
        </w:tc>
        <w:tc>
          <w:tcPr>
            <w:tcW w:w="193" w:type="pct"/>
            <w:vAlign w:val="center"/>
          </w:tcPr>
          <w:p w:rsidR="00DE4603" w:rsidRPr="00E8280D" w:rsidRDefault="00DE4603" w:rsidP="005270E0">
            <w:pPr>
              <w:jc w:val="center"/>
              <w:rPr>
                <w:sz w:val="22"/>
                <w:szCs w:val="22"/>
              </w:rPr>
            </w:pPr>
            <w:r w:rsidRPr="00E8280D">
              <w:rPr>
                <w:sz w:val="22"/>
                <w:szCs w:val="22"/>
              </w:rPr>
              <w:t>-</w:t>
            </w:r>
          </w:p>
        </w:tc>
        <w:tc>
          <w:tcPr>
            <w:tcW w:w="289" w:type="pct"/>
            <w:vAlign w:val="center"/>
          </w:tcPr>
          <w:p w:rsidR="00DE4603" w:rsidRPr="00E8280D" w:rsidRDefault="00DE4603" w:rsidP="005270E0">
            <w:pPr>
              <w:jc w:val="center"/>
              <w:rPr>
                <w:sz w:val="22"/>
                <w:szCs w:val="22"/>
              </w:rPr>
            </w:pPr>
            <w:r w:rsidRPr="00E8280D">
              <w:rPr>
                <w:sz w:val="22"/>
                <w:szCs w:val="22"/>
              </w:rPr>
              <w:t>-</w:t>
            </w:r>
          </w:p>
        </w:tc>
        <w:tc>
          <w:tcPr>
            <w:tcW w:w="670" w:type="pct"/>
            <w:vAlign w:val="center"/>
          </w:tcPr>
          <w:p w:rsidR="00DE4603" w:rsidRPr="00E8280D" w:rsidRDefault="00DE4603" w:rsidP="005270E0">
            <w:pPr>
              <w:spacing w:line="240" w:lineRule="atLeast"/>
              <w:jc w:val="center"/>
              <w:rPr>
                <w:sz w:val="22"/>
                <w:szCs w:val="22"/>
              </w:rPr>
            </w:pPr>
            <w:r>
              <w:rPr>
                <w:sz w:val="22"/>
                <w:szCs w:val="22"/>
              </w:rPr>
              <w:t>9</w:t>
            </w:r>
            <w:r w:rsidR="005270E0">
              <w:rPr>
                <w:sz w:val="22"/>
                <w:szCs w:val="22"/>
              </w:rPr>
              <w:t>5</w:t>
            </w:r>
          </w:p>
        </w:tc>
      </w:tr>
      <w:tr w:rsidR="00DE4603" w:rsidRPr="00E8280D" w:rsidTr="00147894">
        <w:trPr>
          <w:trHeight w:val="386"/>
        </w:trPr>
        <w:tc>
          <w:tcPr>
            <w:tcW w:w="243" w:type="pct"/>
            <w:vAlign w:val="center"/>
          </w:tcPr>
          <w:p w:rsidR="00DE4603" w:rsidRPr="00E8280D" w:rsidRDefault="00DE4603" w:rsidP="00DE4603">
            <w:pPr>
              <w:spacing w:line="240" w:lineRule="atLeast"/>
              <w:jc w:val="center"/>
              <w:rPr>
                <w:sz w:val="22"/>
                <w:szCs w:val="22"/>
              </w:rPr>
            </w:pPr>
            <w:r>
              <w:rPr>
                <w:sz w:val="22"/>
                <w:szCs w:val="22"/>
              </w:rPr>
              <w:t>1.5.</w:t>
            </w:r>
          </w:p>
        </w:tc>
        <w:tc>
          <w:tcPr>
            <w:tcW w:w="1232" w:type="pct"/>
            <w:vAlign w:val="center"/>
          </w:tcPr>
          <w:p w:rsidR="00DE4603" w:rsidRPr="00A157E0" w:rsidRDefault="00DE4603" w:rsidP="00DE4603">
            <w:pPr>
              <w:ind w:right="62"/>
              <w:jc w:val="both"/>
              <w:rPr>
                <w:rFonts w:eastAsia="Calibri"/>
                <w:sz w:val="22"/>
                <w:szCs w:val="22"/>
                <w:lang w:eastAsia="en-US"/>
              </w:rPr>
            </w:pPr>
            <w:r w:rsidRPr="00A157E0">
              <w:rPr>
                <w:rFonts w:eastAsia="Calibri"/>
                <w:sz w:val="22"/>
                <w:szCs w:val="22"/>
                <w:lang w:eastAsia="en-US"/>
              </w:rPr>
              <w:t>Количество мероприятий, направленных на профилактику терроризма</w:t>
            </w:r>
          </w:p>
        </w:tc>
        <w:tc>
          <w:tcPr>
            <w:tcW w:w="373" w:type="pct"/>
            <w:vAlign w:val="center"/>
          </w:tcPr>
          <w:p w:rsidR="00DE4603" w:rsidRPr="00E8280D" w:rsidRDefault="00DE4603" w:rsidP="00DE4603">
            <w:pPr>
              <w:spacing w:line="240" w:lineRule="atLeast"/>
              <w:jc w:val="center"/>
              <w:rPr>
                <w:sz w:val="22"/>
                <w:szCs w:val="22"/>
              </w:rPr>
            </w:pPr>
            <w:r w:rsidRPr="00E8280D">
              <w:rPr>
                <w:sz w:val="22"/>
                <w:szCs w:val="22"/>
              </w:rPr>
              <w:t>единиц</w:t>
            </w:r>
          </w:p>
        </w:tc>
        <w:tc>
          <w:tcPr>
            <w:tcW w:w="246" w:type="pct"/>
            <w:vAlign w:val="center"/>
          </w:tcPr>
          <w:p w:rsidR="00DE4603" w:rsidRPr="00A157E0" w:rsidRDefault="00DE4603" w:rsidP="005270E0">
            <w:pPr>
              <w:jc w:val="center"/>
              <w:rPr>
                <w:sz w:val="22"/>
                <w:szCs w:val="22"/>
              </w:rPr>
            </w:pPr>
            <w:r w:rsidRPr="00A157E0">
              <w:rPr>
                <w:sz w:val="22"/>
                <w:szCs w:val="22"/>
              </w:rPr>
              <w:t>-</w:t>
            </w:r>
          </w:p>
        </w:tc>
        <w:tc>
          <w:tcPr>
            <w:tcW w:w="239" w:type="pct"/>
            <w:vAlign w:val="center"/>
          </w:tcPr>
          <w:p w:rsidR="00DE4603" w:rsidRPr="00A157E0" w:rsidRDefault="00DE4603" w:rsidP="005270E0">
            <w:pPr>
              <w:jc w:val="center"/>
              <w:rPr>
                <w:sz w:val="22"/>
                <w:szCs w:val="22"/>
              </w:rPr>
            </w:pPr>
            <w:r w:rsidRPr="00A157E0">
              <w:rPr>
                <w:sz w:val="22"/>
                <w:szCs w:val="22"/>
              </w:rPr>
              <w:t>-</w:t>
            </w:r>
          </w:p>
        </w:tc>
        <w:tc>
          <w:tcPr>
            <w:tcW w:w="239" w:type="pct"/>
            <w:vAlign w:val="center"/>
          </w:tcPr>
          <w:p w:rsidR="00DE4603" w:rsidRPr="00A157E0" w:rsidRDefault="00DE4603" w:rsidP="005270E0">
            <w:pPr>
              <w:jc w:val="center"/>
              <w:rPr>
                <w:sz w:val="22"/>
                <w:szCs w:val="22"/>
              </w:rPr>
            </w:pPr>
            <w:r w:rsidRPr="00A157E0">
              <w:rPr>
                <w:sz w:val="22"/>
                <w:szCs w:val="22"/>
              </w:rPr>
              <w:t>82</w:t>
            </w:r>
          </w:p>
        </w:tc>
        <w:tc>
          <w:tcPr>
            <w:tcW w:w="239" w:type="pct"/>
            <w:vAlign w:val="center"/>
          </w:tcPr>
          <w:p w:rsidR="00DE4603" w:rsidRPr="00A157E0" w:rsidRDefault="00DE4603" w:rsidP="005270E0">
            <w:pPr>
              <w:jc w:val="center"/>
              <w:rPr>
                <w:sz w:val="22"/>
                <w:szCs w:val="22"/>
              </w:rPr>
            </w:pPr>
            <w:r w:rsidRPr="00A157E0">
              <w:rPr>
                <w:sz w:val="22"/>
                <w:szCs w:val="22"/>
              </w:rPr>
              <w:t>-</w:t>
            </w:r>
          </w:p>
        </w:tc>
        <w:tc>
          <w:tcPr>
            <w:tcW w:w="239" w:type="pct"/>
            <w:vAlign w:val="center"/>
          </w:tcPr>
          <w:p w:rsidR="00DE4603" w:rsidRPr="00A157E0" w:rsidRDefault="00DE4603" w:rsidP="005270E0">
            <w:pPr>
              <w:jc w:val="center"/>
              <w:rPr>
                <w:sz w:val="22"/>
                <w:szCs w:val="22"/>
              </w:rPr>
            </w:pPr>
            <w:r w:rsidRPr="00A157E0">
              <w:rPr>
                <w:sz w:val="22"/>
                <w:szCs w:val="22"/>
              </w:rPr>
              <w:t>-</w:t>
            </w:r>
          </w:p>
        </w:tc>
        <w:tc>
          <w:tcPr>
            <w:tcW w:w="238" w:type="pct"/>
            <w:vAlign w:val="center"/>
          </w:tcPr>
          <w:p w:rsidR="00DE4603" w:rsidRPr="00A157E0" w:rsidRDefault="00DE4603" w:rsidP="005270E0">
            <w:pPr>
              <w:jc w:val="center"/>
              <w:rPr>
                <w:sz w:val="22"/>
                <w:szCs w:val="22"/>
              </w:rPr>
            </w:pPr>
            <w:r w:rsidRPr="00A157E0">
              <w:rPr>
                <w:sz w:val="22"/>
                <w:szCs w:val="22"/>
              </w:rPr>
              <w:t>8</w:t>
            </w:r>
            <w:r w:rsidR="00147894">
              <w:rPr>
                <w:sz w:val="22"/>
                <w:szCs w:val="22"/>
              </w:rPr>
              <w:t>2</w:t>
            </w:r>
          </w:p>
        </w:tc>
        <w:tc>
          <w:tcPr>
            <w:tcW w:w="190" w:type="pct"/>
            <w:vAlign w:val="center"/>
          </w:tcPr>
          <w:p w:rsidR="00DE4603" w:rsidRPr="00A157E0" w:rsidRDefault="00DE4603" w:rsidP="005270E0">
            <w:pPr>
              <w:jc w:val="center"/>
              <w:rPr>
                <w:sz w:val="22"/>
                <w:szCs w:val="22"/>
              </w:rPr>
            </w:pPr>
            <w:r w:rsidRPr="00A157E0">
              <w:rPr>
                <w:sz w:val="22"/>
                <w:szCs w:val="22"/>
              </w:rPr>
              <w:t>-</w:t>
            </w:r>
          </w:p>
        </w:tc>
        <w:tc>
          <w:tcPr>
            <w:tcW w:w="178" w:type="pct"/>
            <w:vAlign w:val="center"/>
          </w:tcPr>
          <w:p w:rsidR="00DE4603" w:rsidRPr="00A157E0" w:rsidRDefault="00DE4603" w:rsidP="005270E0">
            <w:pPr>
              <w:jc w:val="center"/>
              <w:rPr>
                <w:sz w:val="22"/>
                <w:szCs w:val="22"/>
              </w:rPr>
            </w:pPr>
            <w:r w:rsidRPr="00A157E0">
              <w:rPr>
                <w:sz w:val="22"/>
                <w:szCs w:val="22"/>
              </w:rPr>
              <w:t>-</w:t>
            </w:r>
          </w:p>
        </w:tc>
        <w:tc>
          <w:tcPr>
            <w:tcW w:w="192" w:type="pct"/>
            <w:vAlign w:val="center"/>
          </w:tcPr>
          <w:p w:rsidR="00DE4603" w:rsidRPr="00A157E0" w:rsidRDefault="00147894" w:rsidP="005270E0">
            <w:pPr>
              <w:jc w:val="center"/>
              <w:rPr>
                <w:sz w:val="22"/>
                <w:szCs w:val="22"/>
              </w:rPr>
            </w:pPr>
            <w:r>
              <w:rPr>
                <w:sz w:val="22"/>
                <w:szCs w:val="22"/>
              </w:rPr>
              <w:t>83</w:t>
            </w:r>
          </w:p>
        </w:tc>
        <w:tc>
          <w:tcPr>
            <w:tcW w:w="193" w:type="pct"/>
            <w:vAlign w:val="center"/>
          </w:tcPr>
          <w:p w:rsidR="00DE4603" w:rsidRPr="00A157E0" w:rsidRDefault="00DE4603" w:rsidP="005270E0">
            <w:pPr>
              <w:jc w:val="center"/>
              <w:rPr>
                <w:sz w:val="22"/>
                <w:szCs w:val="22"/>
              </w:rPr>
            </w:pPr>
            <w:r w:rsidRPr="00A157E0">
              <w:rPr>
                <w:sz w:val="22"/>
                <w:szCs w:val="22"/>
              </w:rPr>
              <w:t>-</w:t>
            </w:r>
          </w:p>
        </w:tc>
        <w:tc>
          <w:tcPr>
            <w:tcW w:w="289" w:type="pct"/>
            <w:vAlign w:val="center"/>
          </w:tcPr>
          <w:p w:rsidR="00DE4603" w:rsidRPr="00A157E0" w:rsidRDefault="00DE4603" w:rsidP="005270E0">
            <w:pPr>
              <w:jc w:val="center"/>
              <w:rPr>
                <w:sz w:val="22"/>
                <w:szCs w:val="22"/>
              </w:rPr>
            </w:pPr>
            <w:r w:rsidRPr="00A157E0">
              <w:rPr>
                <w:sz w:val="22"/>
                <w:szCs w:val="22"/>
              </w:rPr>
              <w:t>-</w:t>
            </w:r>
          </w:p>
        </w:tc>
        <w:tc>
          <w:tcPr>
            <w:tcW w:w="670" w:type="pct"/>
            <w:vAlign w:val="center"/>
          </w:tcPr>
          <w:p w:rsidR="00DE4603" w:rsidRPr="00E8280D" w:rsidRDefault="005270E0" w:rsidP="005270E0">
            <w:pPr>
              <w:spacing w:line="240" w:lineRule="atLeast"/>
              <w:jc w:val="center"/>
              <w:rPr>
                <w:sz w:val="22"/>
                <w:szCs w:val="22"/>
              </w:rPr>
            </w:pPr>
            <w:r>
              <w:rPr>
                <w:sz w:val="22"/>
                <w:szCs w:val="22"/>
              </w:rPr>
              <w:t>340</w:t>
            </w:r>
          </w:p>
        </w:tc>
      </w:tr>
    </w:tbl>
    <w:p w:rsidR="006F69C8" w:rsidRDefault="006F69C8" w:rsidP="006F69C8">
      <w:pPr>
        <w:jc w:val="center"/>
        <w:rPr>
          <w:sz w:val="24"/>
          <w:szCs w:val="24"/>
        </w:rPr>
      </w:pPr>
    </w:p>
    <w:p w:rsidR="006F69C8" w:rsidRPr="00D831B7" w:rsidRDefault="006F69C8" w:rsidP="006F69C8">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rsidR="006F69C8" w:rsidRPr="00E8280D" w:rsidRDefault="006F69C8" w:rsidP="006F69C8">
      <w:pPr>
        <w:autoSpaceDE w:val="0"/>
        <w:autoSpaceDN w:val="0"/>
        <w:adjustRightInd w:val="0"/>
        <w:ind w:firstLine="709"/>
        <w:jc w:val="right"/>
        <w:rPr>
          <w:rFonts w:eastAsia="Calibri"/>
          <w:sz w:val="22"/>
          <w:szCs w:val="22"/>
        </w:rPr>
      </w:pPr>
    </w:p>
    <w:tbl>
      <w:tblPr>
        <w:tblW w:w="14879" w:type="dxa"/>
        <w:tblLook w:val="01E0" w:firstRow="1" w:lastRow="1" w:firstColumn="1" w:lastColumn="1" w:noHBand="0" w:noVBand="0"/>
      </w:tblPr>
      <w:tblGrid>
        <w:gridCol w:w="858"/>
        <w:gridCol w:w="4382"/>
        <w:gridCol w:w="6662"/>
        <w:gridCol w:w="2977"/>
      </w:tblGrid>
      <w:tr w:rsidR="006F69C8" w:rsidRPr="00E8280D" w:rsidTr="006F69C8">
        <w:trPr>
          <w:trHeight w:val="491"/>
        </w:trPr>
        <w:tc>
          <w:tcPr>
            <w:tcW w:w="858" w:type="dxa"/>
            <w:tcBorders>
              <w:top w:val="single" w:sz="4" w:space="0" w:color="auto"/>
              <w:left w:val="single" w:sz="4" w:space="0" w:color="auto"/>
              <w:bottom w:val="single" w:sz="4" w:space="0" w:color="auto"/>
              <w:right w:val="single" w:sz="4" w:space="0" w:color="auto"/>
            </w:tcBorders>
          </w:tcPr>
          <w:p w:rsidR="009D411E" w:rsidRDefault="006F69C8" w:rsidP="006F69C8">
            <w:pPr>
              <w:jc w:val="center"/>
              <w:rPr>
                <w:sz w:val="22"/>
                <w:szCs w:val="22"/>
              </w:rPr>
            </w:pPr>
            <w:r w:rsidRPr="00E8280D">
              <w:rPr>
                <w:sz w:val="22"/>
                <w:szCs w:val="22"/>
              </w:rPr>
              <w:t xml:space="preserve">№ </w:t>
            </w:r>
          </w:p>
          <w:p w:rsidR="006F69C8" w:rsidRPr="00E8280D" w:rsidRDefault="006F69C8" w:rsidP="006F69C8">
            <w:pPr>
              <w:jc w:val="center"/>
              <w:rPr>
                <w:sz w:val="22"/>
                <w:szCs w:val="22"/>
              </w:rPr>
            </w:pPr>
            <w:r w:rsidRPr="00E8280D">
              <w:rPr>
                <w:sz w:val="22"/>
                <w:szCs w:val="22"/>
              </w:rPr>
              <w:t>п/п</w:t>
            </w:r>
          </w:p>
        </w:tc>
        <w:tc>
          <w:tcPr>
            <w:tcW w:w="4382" w:type="dxa"/>
            <w:tcBorders>
              <w:top w:val="single" w:sz="4" w:space="0" w:color="auto"/>
              <w:left w:val="single" w:sz="4" w:space="0" w:color="auto"/>
              <w:bottom w:val="single" w:sz="4" w:space="0" w:color="auto"/>
              <w:right w:val="single" w:sz="4" w:space="0" w:color="auto"/>
            </w:tcBorders>
          </w:tcPr>
          <w:p w:rsidR="006F69C8" w:rsidRPr="00E8280D" w:rsidRDefault="006F69C8" w:rsidP="006F69C8">
            <w:pPr>
              <w:jc w:val="center"/>
              <w:rPr>
                <w:sz w:val="22"/>
                <w:szCs w:val="22"/>
              </w:rPr>
            </w:pPr>
            <w:r w:rsidRPr="00E8280D">
              <w:rPr>
                <w:sz w:val="22"/>
                <w:szCs w:val="22"/>
              </w:rPr>
              <w:t>Задачи структурного элемента</w:t>
            </w:r>
          </w:p>
        </w:tc>
        <w:tc>
          <w:tcPr>
            <w:tcW w:w="6662" w:type="dxa"/>
            <w:tcBorders>
              <w:top w:val="single" w:sz="4" w:space="0" w:color="auto"/>
              <w:left w:val="single" w:sz="4" w:space="0" w:color="auto"/>
              <w:bottom w:val="single" w:sz="4" w:space="0" w:color="auto"/>
              <w:right w:val="single" w:sz="4" w:space="0" w:color="auto"/>
            </w:tcBorders>
          </w:tcPr>
          <w:p w:rsidR="006F69C8" w:rsidRPr="00E8280D" w:rsidRDefault="006F69C8" w:rsidP="006F69C8">
            <w:pPr>
              <w:jc w:val="center"/>
              <w:rPr>
                <w:sz w:val="22"/>
                <w:szCs w:val="22"/>
              </w:rPr>
            </w:pPr>
            <w:r w:rsidRPr="00E8280D">
              <w:rPr>
                <w:sz w:val="22"/>
                <w:szCs w:val="22"/>
              </w:rPr>
              <w:t>Краткое описание ожидаемых эффектов от реализации задачи структурного элемента</w:t>
            </w:r>
          </w:p>
        </w:tc>
        <w:tc>
          <w:tcPr>
            <w:tcW w:w="2977" w:type="dxa"/>
            <w:tcBorders>
              <w:top w:val="single" w:sz="4" w:space="0" w:color="auto"/>
              <w:left w:val="single" w:sz="4" w:space="0" w:color="auto"/>
              <w:bottom w:val="single" w:sz="4" w:space="0" w:color="auto"/>
              <w:right w:val="single" w:sz="4" w:space="0" w:color="auto"/>
            </w:tcBorders>
          </w:tcPr>
          <w:p w:rsidR="006F69C8" w:rsidRPr="00E8280D" w:rsidRDefault="006F69C8" w:rsidP="006F69C8">
            <w:pPr>
              <w:jc w:val="center"/>
              <w:rPr>
                <w:sz w:val="22"/>
                <w:szCs w:val="22"/>
              </w:rPr>
            </w:pPr>
            <w:r w:rsidRPr="00E8280D">
              <w:rPr>
                <w:sz w:val="22"/>
                <w:szCs w:val="22"/>
              </w:rPr>
              <w:t>Связь</w:t>
            </w:r>
          </w:p>
          <w:p w:rsidR="006F69C8" w:rsidRPr="00E8280D" w:rsidRDefault="006F69C8" w:rsidP="006F69C8">
            <w:pPr>
              <w:jc w:val="center"/>
              <w:rPr>
                <w:sz w:val="22"/>
                <w:szCs w:val="22"/>
              </w:rPr>
            </w:pPr>
            <w:r w:rsidRPr="00E8280D">
              <w:rPr>
                <w:sz w:val="22"/>
                <w:szCs w:val="22"/>
              </w:rPr>
              <w:t>с показателями</w:t>
            </w:r>
          </w:p>
        </w:tc>
      </w:tr>
      <w:tr w:rsidR="006F69C8" w:rsidRPr="00E8280D" w:rsidTr="006F69C8">
        <w:trPr>
          <w:trHeight w:val="271"/>
        </w:trPr>
        <w:tc>
          <w:tcPr>
            <w:tcW w:w="858" w:type="dxa"/>
            <w:tcBorders>
              <w:top w:val="single" w:sz="4" w:space="0" w:color="auto"/>
              <w:left w:val="single" w:sz="4" w:space="0" w:color="auto"/>
              <w:bottom w:val="single" w:sz="4" w:space="0" w:color="auto"/>
              <w:right w:val="single" w:sz="4" w:space="0" w:color="auto"/>
            </w:tcBorders>
          </w:tcPr>
          <w:p w:rsidR="006F69C8" w:rsidRPr="00E8280D" w:rsidRDefault="006F69C8" w:rsidP="006F69C8">
            <w:pPr>
              <w:jc w:val="center"/>
              <w:rPr>
                <w:sz w:val="22"/>
                <w:szCs w:val="22"/>
              </w:rPr>
            </w:pPr>
            <w:r w:rsidRPr="00E8280D">
              <w:rPr>
                <w:sz w:val="22"/>
                <w:szCs w:val="22"/>
              </w:rPr>
              <w:t>1</w:t>
            </w:r>
          </w:p>
        </w:tc>
        <w:tc>
          <w:tcPr>
            <w:tcW w:w="4382" w:type="dxa"/>
            <w:tcBorders>
              <w:top w:val="single" w:sz="4" w:space="0" w:color="auto"/>
              <w:left w:val="single" w:sz="4" w:space="0" w:color="auto"/>
              <w:bottom w:val="single" w:sz="4" w:space="0" w:color="auto"/>
              <w:right w:val="single" w:sz="4" w:space="0" w:color="auto"/>
            </w:tcBorders>
          </w:tcPr>
          <w:p w:rsidR="006F69C8" w:rsidRPr="00E8280D" w:rsidRDefault="006F69C8" w:rsidP="006F69C8">
            <w:pPr>
              <w:jc w:val="center"/>
              <w:rPr>
                <w:sz w:val="22"/>
                <w:szCs w:val="22"/>
              </w:rPr>
            </w:pPr>
            <w:r w:rsidRPr="00E8280D">
              <w:rPr>
                <w:sz w:val="22"/>
                <w:szCs w:val="22"/>
              </w:rPr>
              <w:t>2</w:t>
            </w:r>
          </w:p>
        </w:tc>
        <w:tc>
          <w:tcPr>
            <w:tcW w:w="6662" w:type="dxa"/>
            <w:tcBorders>
              <w:top w:val="single" w:sz="4" w:space="0" w:color="auto"/>
              <w:left w:val="single" w:sz="4" w:space="0" w:color="auto"/>
              <w:bottom w:val="single" w:sz="4" w:space="0" w:color="auto"/>
              <w:right w:val="single" w:sz="4" w:space="0" w:color="auto"/>
            </w:tcBorders>
          </w:tcPr>
          <w:p w:rsidR="006F69C8" w:rsidRPr="00E8280D" w:rsidRDefault="006F69C8" w:rsidP="006F69C8">
            <w:pPr>
              <w:jc w:val="center"/>
              <w:rPr>
                <w:sz w:val="22"/>
                <w:szCs w:val="22"/>
              </w:rPr>
            </w:pPr>
            <w:r w:rsidRPr="00E8280D">
              <w:rPr>
                <w:sz w:val="22"/>
                <w:szCs w:val="22"/>
              </w:rPr>
              <w:t>3</w:t>
            </w:r>
          </w:p>
        </w:tc>
        <w:tc>
          <w:tcPr>
            <w:tcW w:w="2977" w:type="dxa"/>
            <w:tcBorders>
              <w:top w:val="single" w:sz="4" w:space="0" w:color="auto"/>
              <w:left w:val="single" w:sz="4" w:space="0" w:color="auto"/>
              <w:bottom w:val="single" w:sz="4" w:space="0" w:color="auto"/>
              <w:right w:val="single" w:sz="4" w:space="0" w:color="auto"/>
            </w:tcBorders>
          </w:tcPr>
          <w:p w:rsidR="006F69C8" w:rsidRPr="00E8280D" w:rsidRDefault="006F69C8" w:rsidP="006F69C8">
            <w:pPr>
              <w:jc w:val="center"/>
              <w:rPr>
                <w:sz w:val="22"/>
                <w:szCs w:val="22"/>
              </w:rPr>
            </w:pPr>
            <w:r w:rsidRPr="00E8280D">
              <w:rPr>
                <w:sz w:val="22"/>
                <w:szCs w:val="22"/>
              </w:rPr>
              <w:t>4</w:t>
            </w:r>
          </w:p>
        </w:tc>
      </w:tr>
      <w:tr w:rsidR="006F69C8" w:rsidRPr="00E8280D" w:rsidTr="006F69C8">
        <w:trPr>
          <w:trHeight w:val="279"/>
        </w:trPr>
        <w:tc>
          <w:tcPr>
            <w:tcW w:w="858" w:type="dxa"/>
            <w:tcBorders>
              <w:top w:val="single" w:sz="4" w:space="0" w:color="auto"/>
              <w:left w:val="single" w:sz="4" w:space="0" w:color="auto"/>
              <w:bottom w:val="single" w:sz="4" w:space="0" w:color="auto"/>
              <w:right w:val="single" w:sz="4" w:space="0" w:color="auto"/>
            </w:tcBorders>
          </w:tcPr>
          <w:p w:rsidR="006F69C8" w:rsidRPr="00E8280D" w:rsidRDefault="006F69C8" w:rsidP="006F69C8">
            <w:pPr>
              <w:jc w:val="center"/>
              <w:rPr>
                <w:sz w:val="22"/>
                <w:szCs w:val="22"/>
              </w:rPr>
            </w:pPr>
            <w:r w:rsidRPr="00E8280D">
              <w:rPr>
                <w:sz w:val="22"/>
                <w:szCs w:val="22"/>
              </w:rPr>
              <w:t>1.</w:t>
            </w:r>
          </w:p>
        </w:tc>
        <w:tc>
          <w:tcPr>
            <w:tcW w:w="14021" w:type="dxa"/>
            <w:gridSpan w:val="3"/>
            <w:tcBorders>
              <w:top w:val="single" w:sz="4" w:space="0" w:color="auto"/>
              <w:left w:val="single" w:sz="4" w:space="0" w:color="auto"/>
              <w:bottom w:val="single" w:sz="4" w:space="0" w:color="auto"/>
              <w:right w:val="single" w:sz="4" w:space="0" w:color="auto"/>
            </w:tcBorders>
          </w:tcPr>
          <w:p w:rsidR="006F69C8" w:rsidRPr="00E8280D" w:rsidRDefault="006F69C8" w:rsidP="006F69C8">
            <w:pPr>
              <w:jc w:val="both"/>
              <w:rPr>
                <w:sz w:val="22"/>
                <w:szCs w:val="22"/>
              </w:rPr>
            </w:pPr>
            <w:r w:rsidRPr="00E8280D">
              <w:rPr>
                <w:sz w:val="22"/>
                <w:szCs w:val="22"/>
              </w:rPr>
              <w:t>Подпрограмма 1. «Профилактика правонарушений»</w:t>
            </w:r>
          </w:p>
        </w:tc>
      </w:tr>
      <w:tr w:rsidR="006F69C8" w:rsidRPr="00E8280D" w:rsidTr="00881E9B">
        <w:trPr>
          <w:trHeight w:val="343"/>
        </w:trPr>
        <w:tc>
          <w:tcPr>
            <w:tcW w:w="858" w:type="dxa"/>
            <w:tcBorders>
              <w:top w:val="single" w:sz="4" w:space="0" w:color="auto"/>
              <w:left w:val="single" w:sz="4" w:space="0" w:color="auto"/>
              <w:bottom w:val="single" w:sz="4" w:space="0" w:color="auto"/>
              <w:right w:val="single" w:sz="4" w:space="0" w:color="auto"/>
            </w:tcBorders>
            <w:vAlign w:val="center"/>
          </w:tcPr>
          <w:p w:rsidR="006F69C8" w:rsidRPr="00E8280D" w:rsidRDefault="006F69C8" w:rsidP="006F69C8">
            <w:pPr>
              <w:jc w:val="center"/>
              <w:rPr>
                <w:sz w:val="22"/>
                <w:szCs w:val="22"/>
              </w:rPr>
            </w:pPr>
            <w:r w:rsidRPr="00E8280D">
              <w:rPr>
                <w:sz w:val="22"/>
                <w:szCs w:val="22"/>
              </w:rPr>
              <w:t>1.1.</w:t>
            </w:r>
          </w:p>
        </w:tc>
        <w:tc>
          <w:tcPr>
            <w:tcW w:w="14021" w:type="dxa"/>
            <w:gridSpan w:val="3"/>
            <w:tcBorders>
              <w:top w:val="single" w:sz="4" w:space="0" w:color="auto"/>
              <w:left w:val="single" w:sz="4" w:space="0" w:color="auto"/>
              <w:bottom w:val="single" w:sz="4" w:space="0" w:color="auto"/>
              <w:right w:val="single" w:sz="4" w:space="0" w:color="auto"/>
            </w:tcBorders>
            <w:vAlign w:val="center"/>
          </w:tcPr>
          <w:p w:rsidR="006F69C8" w:rsidRPr="00E8280D" w:rsidRDefault="006F69C8" w:rsidP="006F69C8">
            <w:pPr>
              <w:jc w:val="both"/>
              <w:rPr>
                <w:sz w:val="22"/>
                <w:szCs w:val="22"/>
              </w:rPr>
            </w:pPr>
            <w:r w:rsidRPr="00E8280D">
              <w:rPr>
                <w:sz w:val="22"/>
                <w:szCs w:val="22"/>
              </w:rPr>
              <w:t>Комплекс процессных мероприятий «Создание условий для профилактики правонарушений»</w:t>
            </w:r>
          </w:p>
        </w:tc>
      </w:tr>
      <w:tr w:rsidR="006F69C8" w:rsidRPr="00E8280D" w:rsidTr="00881E9B">
        <w:trPr>
          <w:trHeight w:val="343"/>
        </w:trPr>
        <w:tc>
          <w:tcPr>
            <w:tcW w:w="858" w:type="dxa"/>
            <w:tcBorders>
              <w:top w:val="single" w:sz="4" w:space="0" w:color="auto"/>
              <w:left w:val="single" w:sz="4" w:space="0" w:color="auto"/>
              <w:bottom w:val="single" w:sz="4" w:space="0" w:color="auto"/>
              <w:right w:val="single" w:sz="4" w:space="0" w:color="auto"/>
            </w:tcBorders>
            <w:vAlign w:val="center"/>
          </w:tcPr>
          <w:p w:rsidR="006F69C8" w:rsidRPr="00E8280D" w:rsidRDefault="006F69C8" w:rsidP="006F69C8">
            <w:pPr>
              <w:jc w:val="center"/>
              <w:rPr>
                <w:sz w:val="22"/>
                <w:szCs w:val="22"/>
              </w:rPr>
            </w:pPr>
          </w:p>
        </w:tc>
        <w:tc>
          <w:tcPr>
            <w:tcW w:w="4382" w:type="dxa"/>
            <w:tcBorders>
              <w:top w:val="single" w:sz="4" w:space="0" w:color="auto"/>
              <w:left w:val="single" w:sz="4" w:space="0" w:color="auto"/>
              <w:bottom w:val="single" w:sz="4" w:space="0" w:color="auto"/>
              <w:right w:val="single" w:sz="4" w:space="0" w:color="auto"/>
            </w:tcBorders>
            <w:vAlign w:val="center"/>
          </w:tcPr>
          <w:p w:rsidR="006F69C8" w:rsidRPr="00E8280D" w:rsidRDefault="006F69C8" w:rsidP="003C1925">
            <w:pPr>
              <w:jc w:val="both"/>
              <w:rPr>
                <w:rFonts w:eastAsia="Calibri"/>
                <w:sz w:val="22"/>
                <w:szCs w:val="22"/>
                <w:lang w:eastAsia="en-US"/>
              </w:rPr>
            </w:pPr>
            <w:r w:rsidRPr="00E8280D">
              <w:rPr>
                <w:sz w:val="22"/>
                <w:szCs w:val="22"/>
              </w:rPr>
              <w:t>Ответственный за реализацию отдел</w:t>
            </w:r>
            <w:r w:rsidRPr="00E8280D">
              <w:rPr>
                <w:rFonts w:eastAsia="Calibri"/>
                <w:sz w:val="22"/>
                <w:szCs w:val="22"/>
                <w:lang w:eastAsia="en-US"/>
              </w:rPr>
              <w:t xml:space="preserve"> по вопросам общественной безопасности администрации района,</w:t>
            </w:r>
            <w:r w:rsidRPr="00E8280D">
              <w:rPr>
                <w:sz w:val="22"/>
                <w:szCs w:val="22"/>
              </w:rPr>
              <w:t xml:space="preserve"> администрации городских и сельских поселений района                               </w:t>
            </w:r>
          </w:p>
        </w:tc>
        <w:tc>
          <w:tcPr>
            <w:tcW w:w="9639" w:type="dxa"/>
            <w:gridSpan w:val="2"/>
            <w:tcBorders>
              <w:top w:val="single" w:sz="4" w:space="0" w:color="auto"/>
              <w:left w:val="single" w:sz="4" w:space="0" w:color="auto"/>
              <w:bottom w:val="single" w:sz="4" w:space="0" w:color="auto"/>
              <w:right w:val="single" w:sz="4" w:space="0" w:color="auto"/>
            </w:tcBorders>
            <w:vAlign w:val="center"/>
          </w:tcPr>
          <w:p w:rsidR="006F69C8" w:rsidRPr="00E8280D" w:rsidRDefault="006F69C8" w:rsidP="006F69C8">
            <w:pPr>
              <w:jc w:val="both"/>
              <w:rPr>
                <w:sz w:val="22"/>
                <w:szCs w:val="22"/>
              </w:rPr>
            </w:pPr>
            <w:r w:rsidRPr="00E8280D">
              <w:rPr>
                <w:sz w:val="22"/>
                <w:szCs w:val="22"/>
              </w:rPr>
              <w:t>-</w:t>
            </w:r>
          </w:p>
        </w:tc>
      </w:tr>
      <w:tr w:rsidR="006F69C8" w:rsidRPr="00E8280D" w:rsidTr="00881E9B">
        <w:trPr>
          <w:trHeight w:val="188"/>
        </w:trPr>
        <w:tc>
          <w:tcPr>
            <w:tcW w:w="858" w:type="dxa"/>
            <w:tcBorders>
              <w:top w:val="single" w:sz="4" w:space="0" w:color="auto"/>
              <w:left w:val="single" w:sz="4" w:space="0" w:color="auto"/>
              <w:bottom w:val="single" w:sz="4" w:space="0" w:color="auto"/>
              <w:right w:val="single" w:sz="4" w:space="0" w:color="auto"/>
            </w:tcBorders>
            <w:vAlign w:val="center"/>
          </w:tcPr>
          <w:p w:rsidR="006F69C8" w:rsidRPr="00E8280D" w:rsidRDefault="006F69C8" w:rsidP="006F69C8">
            <w:pPr>
              <w:jc w:val="center"/>
              <w:rPr>
                <w:sz w:val="22"/>
                <w:szCs w:val="22"/>
              </w:rPr>
            </w:pPr>
            <w:r w:rsidRPr="00E8280D">
              <w:rPr>
                <w:sz w:val="22"/>
                <w:szCs w:val="22"/>
              </w:rPr>
              <w:t>1.1.1.</w:t>
            </w:r>
          </w:p>
        </w:tc>
        <w:tc>
          <w:tcPr>
            <w:tcW w:w="4382" w:type="dxa"/>
            <w:tcBorders>
              <w:top w:val="single" w:sz="4" w:space="0" w:color="auto"/>
              <w:left w:val="single" w:sz="4" w:space="0" w:color="auto"/>
              <w:bottom w:val="single" w:sz="4" w:space="0" w:color="auto"/>
              <w:right w:val="single" w:sz="4" w:space="0" w:color="auto"/>
            </w:tcBorders>
            <w:vAlign w:val="center"/>
          </w:tcPr>
          <w:p w:rsidR="006F69C8" w:rsidRPr="00E8280D" w:rsidRDefault="006F69C8" w:rsidP="006F69C8">
            <w:pPr>
              <w:jc w:val="both"/>
              <w:rPr>
                <w:sz w:val="22"/>
                <w:szCs w:val="22"/>
                <w:highlight w:val="green"/>
              </w:rPr>
            </w:pPr>
            <w:r w:rsidRPr="00E8280D">
              <w:rPr>
                <w:sz w:val="22"/>
                <w:szCs w:val="22"/>
              </w:rPr>
              <w:t>Создание и совершенствование условий для профилактики и обеспечения общественного порядка, в том числе с участием граждан</w:t>
            </w:r>
          </w:p>
        </w:tc>
        <w:tc>
          <w:tcPr>
            <w:tcW w:w="6662" w:type="dxa"/>
            <w:tcBorders>
              <w:top w:val="single" w:sz="4" w:space="0" w:color="auto"/>
              <w:left w:val="single" w:sz="4" w:space="0" w:color="auto"/>
              <w:bottom w:val="single" w:sz="4" w:space="0" w:color="auto"/>
              <w:right w:val="single" w:sz="4" w:space="0" w:color="auto"/>
            </w:tcBorders>
            <w:vAlign w:val="center"/>
          </w:tcPr>
          <w:p w:rsidR="006F69C8" w:rsidRPr="00E8280D" w:rsidRDefault="009D411E" w:rsidP="006F69C8">
            <w:pPr>
              <w:pBdr>
                <w:top w:val="none" w:sz="4" w:space="0" w:color="000000"/>
                <w:left w:val="none" w:sz="4" w:space="0" w:color="000000"/>
                <w:bottom w:val="none" w:sz="4" w:space="0" w:color="000000"/>
                <w:right w:val="none" w:sz="4" w:space="0" w:color="000000"/>
              </w:pBdr>
              <w:jc w:val="both"/>
              <w:rPr>
                <w:sz w:val="22"/>
                <w:szCs w:val="22"/>
              </w:rPr>
            </w:pPr>
            <w:r>
              <w:rPr>
                <w:sz w:val="22"/>
                <w:szCs w:val="22"/>
              </w:rPr>
              <w:t>с</w:t>
            </w:r>
            <w:r w:rsidR="006F69C8" w:rsidRPr="00E8280D">
              <w:rPr>
                <w:sz w:val="22"/>
                <w:szCs w:val="22"/>
              </w:rPr>
              <w:t>озданы условия деятельности народных дружин, материальное стимулирование, материально-техническое обеспечение, личное страхование народных дружинников, участвующих в охране общественного порядка.</w:t>
            </w:r>
          </w:p>
          <w:p w:rsidR="006F69C8" w:rsidRPr="00E8280D" w:rsidRDefault="006F69C8" w:rsidP="006F69C8">
            <w:pPr>
              <w:pBdr>
                <w:top w:val="none" w:sz="4" w:space="0" w:color="000000"/>
                <w:left w:val="none" w:sz="4" w:space="0" w:color="000000"/>
                <w:bottom w:val="none" w:sz="4" w:space="0" w:color="000000"/>
                <w:right w:val="none" w:sz="4" w:space="0" w:color="000000"/>
              </w:pBdr>
              <w:jc w:val="both"/>
              <w:rPr>
                <w:sz w:val="22"/>
                <w:szCs w:val="22"/>
              </w:rPr>
            </w:pPr>
            <w:r w:rsidRPr="00E8280D">
              <w:rPr>
                <w:sz w:val="22"/>
                <w:szCs w:val="22"/>
              </w:rPr>
              <w:t>Организована информационная и консультационная поддержка некоммерческих организаций, осуществляющих деятельность в сфере профилактики правонарушений.</w:t>
            </w:r>
          </w:p>
          <w:p w:rsidR="006F69C8" w:rsidRPr="00E8280D" w:rsidRDefault="006F69C8" w:rsidP="006F69C8">
            <w:pPr>
              <w:contextualSpacing/>
              <w:jc w:val="both"/>
              <w:rPr>
                <w:sz w:val="22"/>
                <w:szCs w:val="22"/>
              </w:rPr>
            </w:pPr>
            <w:r w:rsidRPr="00E8280D">
              <w:rPr>
                <w:sz w:val="22"/>
                <w:szCs w:val="22"/>
              </w:rPr>
              <w:t>Проведены мероприятия по профилактике правонарушений среди несовершеннолетних.</w:t>
            </w:r>
          </w:p>
          <w:p w:rsidR="006F69C8" w:rsidRPr="00E8280D" w:rsidRDefault="006F69C8" w:rsidP="006F69C8">
            <w:pPr>
              <w:contextualSpacing/>
              <w:jc w:val="both"/>
              <w:rPr>
                <w:rFonts w:eastAsia="Calibri"/>
                <w:sz w:val="22"/>
                <w:szCs w:val="22"/>
                <w:highlight w:val="green"/>
                <w:lang w:eastAsia="en-US"/>
              </w:rPr>
            </w:pPr>
            <w:r w:rsidRPr="00E8280D">
              <w:rPr>
                <w:sz w:val="22"/>
                <w:szCs w:val="22"/>
              </w:rPr>
              <w:t>Организовано правовое просвещение и информирование в сфере профилактики правонарушений</w:t>
            </w:r>
          </w:p>
        </w:tc>
        <w:tc>
          <w:tcPr>
            <w:tcW w:w="2977" w:type="dxa"/>
            <w:tcBorders>
              <w:top w:val="single" w:sz="4" w:space="0" w:color="auto"/>
              <w:left w:val="single" w:sz="4" w:space="0" w:color="auto"/>
              <w:bottom w:val="single" w:sz="4" w:space="0" w:color="auto"/>
              <w:right w:val="single" w:sz="4" w:space="0" w:color="auto"/>
            </w:tcBorders>
            <w:vAlign w:val="center"/>
          </w:tcPr>
          <w:p w:rsidR="006F69C8" w:rsidRPr="00E8280D" w:rsidRDefault="009D411E" w:rsidP="006F69C8">
            <w:pPr>
              <w:jc w:val="both"/>
              <w:rPr>
                <w:rFonts w:eastAsia="Calibri"/>
                <w:sz w:val="22"/>
                <w:szCs w:val="22"/>
                <w:lang w:eastAsia="en-US"/>
              </w:rPr>
            </w:pPr>
            <w:r>
              <w:rPr>
                <w:rFonts w:eastAsia="Calibri"/>
                <w:sz w:val="22"/>
                <w:szCs w:val="22"/>
                <w:lang w:eastAsia="en-US"/>
              </w:rPr>
              <w:t>у</w:t>
            </w:r>
            <w:r w:rsidR="006F69C8" w:rsidRPr="00E8280D">
              <w:rPr>
                <w:rFonts w:eastAsia="Calibri"/>
                <w:sz w:val="22"/>
                <w:szCs w:val="22"/>
                <w:lang w:eastAsia="en-US"/>
              </w:rPr>
              <w:t>ровень преступности (число зарегистрированных преступлений</w:t>
            </w:r>
            <w:r>
              <w:rPr>
                <w:rFonts w:eastAsia="Calibri"/>
                <w:sz w:val="22"/>
                <w:szCs w:val="22"/>
                <w:lang w:eastAsia="en-US"/>
              </w:rPr>
              <w:t xml:space="preserve"> на 100 тыс. человек населения);</w:t>
            </w:r>
          </w:p>
          <w:p w:rsidR="006F69C8" w:rsidRPr="00E8280D" w:rsidRDefault="009D411E" w:rsidP="006F69C8">
            <w:pPr>
              <w:jc w:val="both"/>
              <w:rPr>
                <w:sz w:val="22"/>
                <w:szCs w:val="22"/>
              </w:rPr>
            </w:pPr>
            <w:r>
              <w:rPr>
                <w:sz w:val="22"/>
                <w:szCs w:val="22"/>
              </w:rPr>
              <w:t>у</w:t>
            </w:r>
            <w:r w:rsidR="006F69C8" w:rsidRPr="00E8280D">
              <w:rPr>
                <w:sz w:val="22"/>
                <w:szCs w:val="22"/>
              </w:rPr>
              <w:t xml:space="preserve">ровень преступности на улицах и в общественных местах </w:t>
            </w:r>
            <w:r w:rsidR="006F69C8" w:rsidRPr="00E8280D">
              <w:rPr>
                <w:sz w:val="22"/>
                <w:szCs w:val="22"/>
              </w:rPr>
              <w:tab/>
              <w:t xml:space="preserve">(число </w:t>
            </w:r>
          </w:p>
          <w:p w:rsidR="006F69C8" w:rsidRPr="00E8280D" w:rsidRDefault="006F69C8" w:rsidP="006F69C8">
            <w:pPr>
              <w:jc w:val="both"/>
              <w:rPr>
                <w:sz w:val="22"/>
                <w:szCs w:val="22"/>
              </w:rPr>
            </w:pPr>
            <w:r w:rsidRPr="00E8280D">
              <w:rPr>
                <w:sz w:val="22"/>
                <w:szCs w:val="22"/>
              </w:rPr>
              <w:t>зарегистрированных преступлений на 100 тыс. человек населения)</w:t>
            </w:r>
          </w:p>
        </w:tc>
      </w:tr>
      <w:tr w:rsidR="00F830C4" w:rsidRPr="00E8280D" w:rsidTr="00881E9B">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rsidR="00F830C4" w:rsidRPr="00E8280D" w:rsidRDefault="00F830C4" w:rsidP="00F830C4">
            <w:pPr>
              <w:jc w:val="center"/>
              <w:rPr>
                <w:sz w:val="22"/>
                <w:szCs w:val="22"/>
              </w:rPr>
            </w:pPr>
            <w:r>
              <w:rPr>
                <w:sz w:val="22"/>
                <w:szCs w:val="22"/>
              </w:rPr>
              <w:t>2.</w:t>
            </w:r>
          </w:p>
        </w:tc>
        <w:tc>
          <w:tcPr>
            <w:tcW w:w="140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830C4" w:rsidRPr="00A157E0" w:rsidRDefault="00F830C4" w:rsidP="00F830C4">
            <w:pPr>
              <w:jc w:val="both"/>
              <w:rPr>
                <w:sz w:val="22"/>
                <w:szCs w:val="22"/>
              </w:rPr>
            </w:pPr>
            <w:r w:rsidRPr="00A157E0">
              <w:rPr>
                <w:sz w:val="22"/>
                <w:szCs w:val="22"/>
              </w:rPr>
              <w:t xml:space="preserve">Подпрограмма </w:t>
            </w:r>
            <w:r w:rsidR="00133AAA">
              <w:rPr>
                <w:sz w:val="22"/>
                <w:szCs w:val="22"/>
              </w:rPr>
              <w:t xml:space="preserve">2. </w:t>
            </w:r>
            <w:r w:rsidRPr="00A157E0">
              <w:rPr>
                <w:sz w:val="22"/>
                <w:szCs w:val="22"/>
              </w:rPr>
              <w:t>«Профилактика тер</w:t>
            </w:r>
            <w:r w:rsidR="00FA3F04">
              <w:rPr>
                <w:sz w:val="22"/>
                <w:szCs w:val="22"/>
              </w:rPr>
              <w:t xml:space="preserve">роризма </w:t>
            </w:r>
            <w:r w:rsidRPr="00A157E0">
              <w:rPr>
                <w:sz w:val="22"/>
                <w:szCs w:val="22"/>
              </w:rPr>
              <w:t>»</w:t>
            </w:r>
          </w:p>
        </w:tc>
      </w:tr>
      <w:tr w:rsidR="00F830C4" w:rsidRPr="00E8280D" w:rsidTr="006F69C8">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F830C4" w:rsidRPr="00E8280D" w:rsidRDefault="00F830C4" w:rsidP="00F830C4">
            <w:pPr>
              <w:jc w:val="center"/>
              <w:rPr>
                <w:sz w:val="22"/>
                <w:szCs w:val="22"/>
              </w:rPr>
            </w:pPr>
            <w:r>
              <w:rPr>
                <w:sz w:val="22"/>
                <w:szCs w:val="22"/>
              </w:rPr>
              <w:t>2.1.</w:t>
            </w:r>
          </w:p>
        </w:tc>
        <w:tc>
          <w:tcPr>
            <w:tcW w:w="14021" w:type="dxa"/>
            <w:gridSpan w:val="3"/>
            <w:tcBorders>
              <w:top w:val="single" w:sz="4" w:space="0" w:color="auto"/>
              <w:left w:val="single" w:sz="4" w:space="0" w:color="auto"/>
              <w:bottom w:val="single" w:sz="4" w:space="0" w:color="auto"/>
              <w:right w:val="single" w:sz="4" w:space="0" w:color="auto"/>
            </w:tcBorders>
            <w:shd w:val="clear" w:color="auto" w:fill="auto"/>
          </w:tcPr>
          <w:p w:rsidR="00F830C4" w:rsidRPr="00A157E0" w:rsidRDefault="00F830C4" w:rsidP="00F830C4">
            <w:pPr>
              <w:jc w:val="both"/>
              <w:rPr>
                <w:sz w:val="22"/>
                <w:szCs w:val="22"/>
              </w:rPr>
            </w:pPr>
            <w:r w:rsidRPr="00A157E0">
              <w:rPr>
                <w:sz w:val="22"/>
                <w:szCs w:val="22"/>
              </w:rPr>
              <w:t>Комплекс процессных мероприятий «Информационно-пропагандистское сопровождение антитеррористической деятельности, формирование негативного отношения населения к идеологии терроризма»</w:t>
            </w:r>
          </w:p>
        </w:tc>
      </w:tr>
      <w:tr w:rsidR="00F830C4" w:rsidRPr="00E8280D" w:rsidTr="00F830C4">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F830C4" w:rsidRPr="00E8280D" w:rsidRDefault="00F830C4" w:rsidP="00F830C4">
            <w:pPr>
              <w:jc w:val="center"/>
              <w:rPr>
                <w:sz w:val="22"/>
                <w:szCs w:val="22"/>
              </w:rPr>
            </w:pPr>
          </w:p>
        </w:tc>
        <w:tc>
          <w:tcPr>
            <w:tcW w:w="4382" w:type="dxa"/>
            <w:tcBorders>
              <w:top w:val="single" w:sz="4" w:space="0" w:color="auto"/>
              <w:left w:val="single" w:sz="4" w:space="0" w:color="auto"/>
              <w:bottom w:val="single" w:sz="4" w:space="0" w:color="auto"/>
              <w:right w:val="single" w:sz="4" w:space="0" w:color="auto"/>
            </w:tcBorders>
            <w:shd w:val="clear" w:color="auto" w:fill="auto"/>
          </w:tcPr>
          <w:p w:rsidR="00F830C4" w:rsidRPr="00A157E0" w:rsidRDefault="00F830C4" w:rsidP="00F830C4">
            <w:pPr>
              <w:jc w:val="both"/>
              <w:rPr>
                <w:rFonts w:eastAsia="Calibri"/>
                <w:sz w:val="22"/>
                <w:szCs w:val="22"/>
                <w:lang w:eastAsia="en-US"/>
              </w:rPr>
            </w:pPr>
            <w:r>
              <w:rPr>
                <w:sz w:val="22"/>
                <w:szCs w:val="22"/>
              </w:rPr>
              <w:t xml:space="preserve">Ответственный за реализацию – </w:t>
            </w:r>
            <w:r w:rsidRPr="00A157E0">
              <w:rPr>
                <w:sz w:val="22"/>
                <w:szCs w:val="22"/>
              </w:rPr>
              <w:t>отдел</w:t>
            </w:r>
            <w:r w:rsidRPr="00A157E0">
              <w:rPr>
                <w:rFonts w:eastAsia="Calibri"/>
                <w:sz w:val="22"/>
                <w:szCs w:val="22"/>
                <w:lang w:eastAsia="en-US"/>
              </w:rPr>
              <w:t xml:space="preserve"> по вопросам общественной безопасности администрации района</w:t>
            </w:r>
          </w:p>
        </w:tc>
        <w:tc>
          <w:tcPr>
            <w:tcW w:w="9639" w:type="dxa"/>
            <w:gridSpan w:val="2"/>
            <w:tcBorders>
              <w:top w:val="single" w:sz="4" w:space="0" w:color="auto"/>
              <w:left w:val="single" w:sz="4" w:space="0" w:color="auto"/>
              <w:bottom w:val="single" w:sz="4" w:space="0" w:color="auto"/>
              <w:right w:val="single" w:sz="4" w:space="0" w:color="auto"/>
            </w:tcBorders>
            <w:shd w:val="clear" w:color="auto" w:fill="auto"/>
          </w:tcPr>
          <w:p w:rsidR="00F830C4" w:rsidRPr="00A157E0" w:rsidRDefault="00F830C4" w:rsidP="00F830C4">
            <w:pPr>
              <w:jc w:val="both"/>
              <w:rPr>
                <w:sz w:val="22"/>
                <w:szCs w:val="22"/>
              </w:rPr>
            </w:pPr>
            <w:r w:rsidRPr="00A157E0">
              <w:rPr>
                <w:sz w:val="22"/>
                <w:szCs w:val="22"/>
              </w:rPr>
              <w:t>-</w:t>
            </w:r>
          </w:p>
        </w:tc>
      </w:tr>
      <w:tr w:rsidR="00F830C4" w:rsidRPr="00E8280D" w:rsidTr="00F830C4">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F830C4" w:rsidRPr="00E8280D" w:rsidRDefault="00F830C4" w:rsidP="00F830C4">
            <w:pPr>
              <w:jc w:val="center"/>
              <w:rPr>
                <w:sz w:val="22"/>
                <w:szCs w:val="22"/>
              </w:rPr>
            </w:pPr>
            <w:r>
              <w:rPr>
                <w:sz w:val="22"/>
                <w:szCs w:val="22"/>
              </w:rPr>
              <w:t>2.1.1.</w:t>
            </w:r>
          </w:p>
        </w:tc>
        <w:tc>
          <w:tcPr>
            <w:tcW w:w="4382" w:type="dxa"/>
            <w:tcBorders>
              <w:top w:val="single" w:sz="4" w:space="0" w:color="auto"/>
              <w:left w:val="single" w:sz="4" w:space="0" w:color="auto"/>
              <w:bottom w:val="single" w:sz="4" w:space="0" w:color="auto"/>
              <w:right w:val="single" w:sz="4" w:space="0" w:color="auto"/>
            </w:tcBorders>
            <w:shd w:val="clear" w:color="auto" w:fill="auto"/>
          </w:tcPr>
          <w:p w:rsidR="00F830C4" w:rsidRPr="00A157E0" w:rsidRDefault="00F830C4" w:rsidP="00F830C4">
            <w:pPr>
              <w:jc w:val="both"/>
              <w:rPr>
                <w:sz w:val="22"/>
                <w:szCs w:val="22"/>
                <w:highlight w:val="red"/>
              </w:rPr>
            </w:pPr>
            <w:r w:rsidRPr="00A157E0">
              <w:rPr>
                <w:sz w:val="22"/>
                <w:szCs w:val="22"/>
              </w:rPr>
              <w:t>Создание условий для информирования граждан по вопросам профилактики терроризма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830C4" w:rsidRPr="00A157E0" w:rsidRDefault="00F830C4" w:rsidP="00F830C4">
            <w:pPr>
              <w:contextualSpacing/>
              <w:jc w:val="both"/>
              <w:rPr>
                <w:rFonts w:eastAsia="Calibri"/>
                <w:sz w:val="22"/>
                <w:szCs w:val="22"/>
                <w:highlight w:val="red"/>
                <w:lang w:eastAsia="en-US"/>
              </w:rPr>
            </w:pPr>
            <w:r>
              <w:rPr>
                <w:rFonts w:eastAsia="Calibri"/>
                <w:sz w:val="22"/>
                <w:szCs w:val="22"/>
                <w:lang w:eastAsia="en-US"/>
              </w:rPr>
              <w:t>п</w:t>
            </w:r>
            <w:r w:rsidRPr="00A157E0">
              <w:rPr>
                <w:rFonts w:eastAsia="Calibri"/>
                <w:sz w:val="22"/>
                <w:szCs w:val="22"/>
                <w:lang w:eastAsia="en-US"/>
              </w:rPr>
              <w:t>роведены мероприятия по освещению в районной газете «Новости Приобья» и на телевидении Нижневартовского района актуальных вопросов профилактики терроризма; проведен мониторинг в образовательных учреждениях района по определению степени распространения среди обучающихся и молодежи идей и настроений террористического характера</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830C4" w:rsidRPr="00A157E0" w:rsidRDefault="00F830C4" w:rsidP="00F830C4">
            <w:pPr>
              <w:jc w:val="both"/>
              <w:rPr>
                <w:sz w:val="22"/>
                <w:szCs w:val="22"/>
                <w:highlight w:val="red"/>
              </w:rPr>
            </w:pPr>
            <w:r>
              <w:rPr>
                <w:sz w:val="22"/>
                <w:szCs w:val="22"/>
              </w:rPr>
              <w:t>к</w:t>
            </w:r>
            <w:r w:rsidRPr="00A157E0">
              <w:rPr>
                <w:sz w:val="22"/>
                <w:szCs w:val="22"/>
              </w:rPr>
              <w:t>оличество мероприятий, направленных на профилактику терроризма</w:t>
            </w:r>
          </w:p>
        </w:tc>
      </w:tr>
      <w:tr w:rsidR="00F830C4" w:rsidRPr="00E8280D" w:rsidTr="006F69C8">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F830C4" w:rsidRPr="00E8280D" w:rsidRDefault="00F830C4" w:rsidP="00F830C4">
            <w:pPr>
              <w:jc w:val="center"/>
              <w:rPr>
                <w:sz w:val="22"/>
                <w:szCs w:val="22"/>
              </w:rPr>
            </w:pPr>
            <w:r>
              <w:rPr>
                <w:sz w:val="22"/>
                <w:szCs w:val="22"/>
              </w:rPr>
              <w:t>2.2.</w:t>
            </w:r>
          </w:p>
        </w:tc>
        <w:tc>
          <w:tcPr>
            <w:tcW w:w="14021" w:type="dxa"/>
            <w:gridSpan w:val="3"/>
            <w:tcBorders>
              <w:top w:val="single" w:sz="4" w:space="0" w:color="auto"/>
              <w:left w:val="single" w:sz="4" w:space="0" w:color="auto"/>
              <w:bottom w:val="single" w:sz="4" w:space="0" w:color="auto"/>
              <w:right w:val="single" w:sz="4" w:space="0" w:color="auto"/>
            </w:tcBorders>
            <w:shd w:val="clear" w:color="auto" w:fill="auto"/>
          </w:tcPr>
          <w:p w:rsidR="00F830C4" w:rsidRPr="00A157E0" w:rsidRDefault="00F830C4" w:rsidP="00F830C4">
            <w:pPr>
              <w:jc w:val="both"/>
              <w:rPr>
                <w:rFonts w:eastAsia="Calibri"/>
                <w:sz w:val="22"/>
                <w:szCs w:val="22"/>
                <w:lang w:eastAsia="en-US"/>
              </w:rPr>
            </w:pPr>
            <w:r w:rsidRPr="00A157E0">
              <w:rPr>
                <w:sz w:val="22"/>
                <w:szCs w:val="22"/>
              </w:rPr>
              <w:t>Комплекс процессных мероприятий «Проведение мониторинга текущего состояния инженерно-технической укрупненности и антитеррористической защищенности объектов образования, культуры и спорта»</w:t>
            </w:r>
          </w:p>
        </w:tc>
      </w:tr>
      <w:tr w:rsidR="00F830C4" w:rsidRPr="00E8280D" w:rsidTr="00155E85">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F830C4" w:rsidRPr="00E8280D" w:rsidRDefault="00F830C4" w:rsidP="00F830C4">
            <w:pPr>
              <w:jc w:val="center"/>
              <w:rPr>
                <w:sz w:val="22"/>
                <w:szCs w:val="22"/>
              </w:rPr>
            </w:pPr>
          </w:p>
        </w:tc>
        <w:tc>
          <w:tcPr>
            <w:tcW w:w="4382" w:type="dxa"/>
            <w:tcBorders>
              <w:top w:val="single" w:sz="4" w:space="0" w:color="auto"/>
              <w:left w:val="single" w:sz="4" w:space="0" w:color="auto"/>
              <w:bottom w:val="single" w:sz="4" w:space="0" w:color="auto"/>
              <w:right w:val="single" w:sz="4" w:space="0" w:color="auto"/>
            </w:tcBorders>
            <w:shd w:val="clear" w:color="auto" w:fill="auto"/>
          </w:tcPr>
          <w:p w:rsidR="00F830C4" w:rsidRPr="00A157E0" w:rsidRDefault="00F830C4" w:rsidP="00F830C4">
            <w:pPr>
              <w:jc w:val="both"/>
              <w:rPr>
                <w:rFonts w:eastAsia="Calibri"/>
                <w:sz w:val="22"/>
                <w:szCs w:val="22"/>
                <w:lang w:eastAsia="en-US"/>
              </w:rPr>
            </w:pPr>
            <w:r>
              <w:rPr>
                <w:sz w:val="22"/>
                <w:szCs w:val="22"/>
              </w:rPr>
              <w:t xml:space="preserve">Ответственный за реализацию – </w:t>
            </w:r>
            <w:r w:rsidRPr="00A157E0">
              <w:rPr>
                <w:sz w:val="22"/>
                <w:szCs w:val="22"/>
              </w:rPr>
              <w:t>отдел</w:t>
            </w:r>
            <w:r w:rsidRPr="00A157E0">
              <w:rPr>
                <w:rFonts w:eastAsia="Calibri"/>
                <w:sz w:val="22"/>
                <w:szCs w:val="22"/>
                <w:lang w:eastAsia="en-US"/>
              </w:rPr>
              <w:t xml:space="preserve"> по вопросам общественной безопасности администрации района</w:t>
            </w:r>
          </w:p>
        </w:tc>
        <w:tc>
          <w:tcPr>
            <w:tcW w:w="9639" w:type="dxa"/>
            <w:gridSpan w:val="2"/>
            <w:tcBorders>
              <w:top w:val="single" w:sz="4" w:space="0" w:color="auto"/>
              <w:left w:val="single" w:sz="4" w:space="0" w:color="auto"/>
              <w:bottom w:val="single" w:sz="4" w:space="0" w:color="auto"/>
              <w:right w:val="single" w:sz="4" w:space="0" w:color="auto"/>
            </w:tcBorders>
            <w:shd w:val="clear" w:color="auto" w:fill="auto"/>
          </w:tcPr>
          <w:p w:rsidR="00F830C4" w:rsidRPr="00A157E0" w:rsidRDefault="00F830C4" w:rsidP="00F830C4">
            <w:pPr>
              <w:jc w:val="both"/>
              <w:rPr>
                <w:rFonts w:eastAsia="Calibri"/>
                <w:sz w:val="22"/>
                <w:szCs w:val="22"/>
                <w:lang w:eastAsia="en-US"/>
              </w:rPr>
            </w:pPr>
            <w:r w:rsidRPr="00A157E0">
              <w:rPr>
                <w:rFonts w:eastAsia="Calibri"/>
                <w:sz w:val="22"/>
                <w:szCs w:val="22"/>
                <w:lang w:eastAsia="en-US"/>
              </w:rPr>
              <w:t>-</w:t>
            </w:r>
          </w:p>
        </w:tc>
      </w:tr>
      <w:tr w:rsidR="00F830C4" w:rsidRPr="00E8280D" w:rsidTr="00F830C4">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F830C4" w:rsidRPr="00E8280D" w:rsidRDefault="00F830C4" w:rsidP="00F830C4">
            <w:pPr>
              <w:jc w:val="center"/>
              <w:rPr>
                <w:sz w:val="22"/>
                <w:szCs w:val="22"/>
              </w:rPr>
            </w:pPr>
            <w:r>
              <w:rPr>
                <w:sz w:val="22"/>
                <w:szCs w:val="22"/>
              </w:rPr>
              <w:t>2.2.1.</w:t>
            </w:r>
          </w:p>
        </w:tc>
        <w:tc>
          <w:tcPr>
            <w:tcW w:w="4382" w:type="dxa"/>
            <w:tcBorders>
              <w:top w:val="single" w:sz="4" w:space="0" w:color="auto"/>
              <w:left w:val="single" w:sz="4" w:space="0" w:color="auto"/>
              <w:bottom w:val="single" w:sz="4" w:space="0" w:color="auto"/>
              <w:right w:val="single" w:sz="4" w:space="0" w:color="auto"/>
            </w:tcBorders>
            <w:shd w:val="clear" w:color="auto" w:fill="auto"/>
          </w:tcPr>
          <w:p w:rsidR="00F830C4" w:rsidRPr="00A157E0" w:rsidRDefault="00F830C4" w:rsidP="00F830C4">
            <w:pPr>
              <w:jc w:val="both"/>
              <w:rPr>
                <w:sz w:val="22"/>
                <w:szCs w:val="22"/>
              </w:rPr>
            </w:pPr>
            <w:r w:rsidRPr="00A157E0">
              <w:rPr>
                <w:sz w:val="22"/>
                <w:szCs w:val="22"/>
              </w:rPr>
              <w:t>Создание условий для антитеррористической защищенности объектов Нижневартовского района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rsidR="00F830C4" w:rsidRPr="00A157E0" w:rsidRDefault="00F830C4" w:rsidP="00F830C4">
            <w:pPr>
              <w:jc w:val="both"/>
              <w:rPr>
                <w:sz w:val="22"/>
                <w:szCs w:val="22"/>
              </w:rPr>
            </w:pPr>
            <w:r>
              <w:rPr>
                <w:rFonts w:eastAsia="Calibri"/>
                <w:sz w:val="22"/>
                <w:szCs w:val="22"/>
                <w:lang w:eastAsia="en-US"/>
              </w:rPr>
              <w:t>п</w:t>
            </w:r>
            <w:r w:rsidRPr="00A157E0">
              <w:rPr>
                <w:rFonts w:eastAsia="Calibri"/>
                <w:sz w:val="22"/>
                <w:szCs w:val="22"/>
                <w:lang w:eastAsia="en-US"/>
              </w:rPr>
              <w:t>роведена работа по сбору, обобщению и учету информации о реализации на объектах, расположенных на территории района, требований к антитеррористической защищенности, включая вопросы категорирования, паспортизации, инженерно-технической укрупненности, оснащения их техническими средствами охраны в соответствии с требованиями, утвержденными профильными постановлениями Правительства Российской Федерации</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F830C4" w:rsidRPr="00A157E0" w:rsidRDefault="00F830C4" w:rsidP="00F830C4">
            <w:pPr>
              <w:jc w:val="both"/>
              <w:rPr>
                <w:rFonts w:eastAsia="Calibri"/>
                <w:sz w:val="22"/>
                <w:szCs w:val="22"/>
                <w:lang w:eastAsia="en-US"/>
              </w:rPr>
            </w:pPr>
            <w:r>
              <w:rPr>
                <w:rFonts w:eastAsia="Calibri"/>
                <w:sz w:val="22"/>
                <w:szCs w:val="22"/>
                <w:lang w:eastAsia="en-US"/>
              </w:rPr>
              <w:t>д</w:t>
            </w:r>
            <w:r w:rsidRPr="00A157E0">
              <w:rPr>
                <w:rFonts w:eastAsia="Calibri"/>
                <w:sz w:val="22"/>
                <w:szCs w:val="22"/>
                <w:lang w:eastAsia="en-US"/>
              </w:rPr>
              <w:t>оля обеспеченности средствами антитеррористической защищенности объектов, находящихся в ведении муниципального образования</w:t>
            </w:r>
          </w:p>
        </w:tc>
      </w:tr>
      <w:tr w:rsidR="00F830C4" w:rsidRPr="00E8280D" w:rsidTr="006F69C8">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F830C4" w:rsidRPr="00E8280D" w:rsidRDefault="00F830C4" w:rsidP="00F830C4">
            <w:pPr>
              <w:jc w:val="center"/>
              <w:rPr>
                <w:sz w:val="22"/>
                <w:szCs w:val="22"/>
              </w:rPr>
            </w:pPr>
            <w:r>
              <w:rPr>
                <w:sz w:val="22"/>
                <w:szCs w:val="22"/>
              </w:rPr>
              <w:t>3</w:t>
            </w:r>
            <w:r w:rsidRPr="00E8280D">
              <w:rPr>
                <w:sz w:val="22"/>
                <w:szCs w:val="22"/>
              </w:rPr>
              <w:t>.</w:t>
            </w:r>
          </w:p>
        </w:tc>
        <w:tc>
          <w:tcPr>
            <w:tcW w:w="14021" w:type="dxa"/>
            <w:gridSpan w:val="3"/>
            <w:tcBorders>
              <w:top w:val="single" w:sz="4" w:space="0" w:color="auto"/>
              <w:left w:val="single" w:sz="4" w:space="0" w:color="auto"/>
              <w:bottom w:val="single" w:sz="4" w:space="0" w:color="auto"/>
              <w:right w:val="single" w:sz="4" w:space="0" w:color="auto"/>
            </w:tcBorders>
            <w:shd w:val="clear" w:color="auto" w:fill="auto"/>
          </w:tcPr>
          <w:p w:rsidR="00F830C4" w:rsidRPr="00E8280D" w:rsidRDefault="00F830C4" w:rsidP="00133AAA">
            <w:pPr>
              <w:jc w:val="both"/>
              <w:rPr>
                <w:sz w:val="22"/>
                <w:szCs w:val="22"/>
              </w:rPr>
            </w:pPr>
            <w:r w:rsidRPr="00E8280D">
              <w:rPr>
                <w:sz w:val="22"/>
                <w:szCs w:val="22"/>
              </w:rPr>
              <w:t xml:space="preserve">Подпрограмма </w:t>
            </w:r>
            <w:r w:rsidR="00133AAA">
              <w:rPr>
                <w:sz w:val="22"/>
                <w:szCs w:val="22"/>
              </w:rPr>
              <w:t>3</w:t>
            </w:r>
            <w:r w:rsidRPr="00E8280D">
              <w:rPr>
                <w:sz w:val="22"/>
                <w:szCs w:val="22"/>
              </w:rPr>
              <w:t>. «Профилактика безнадзорности и правонарушений несовершеннолетних</w:t>
            </w:r>
            <w:r w:rsidRPr="00E8280D">
              <w:rPr>
                <w:rFonts w:eastAsia="Calibri"/>
                <w:sz w:val="22"/>
                <w:szCs w:val="22"/>
                <w:lang w:eastAsia="en-US"/>
              </w:rPr>
              <w:t>»</w:t>
            </w:r>
          </w:p>
        </w:tc>
      </w:tr>
      <w:tr w:rsidR="00F830C4" w:rsidRPr="00E8280D" w:rsidTr="006F69C8">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F830C4" w:rsidRPr="00E8280D" w:rsidRDefault="00F830C4" w:rsidP="00F830C4">
            <w:pPr>
              <w:jc w:val="center"/>
              <w:rPr>
                <w:sz w:val="22"/>
                <w:szCs w:val="22"/>
              </w:rPr>
            </w:pPr>
            <w:r>
              <w:rPr>
                <w:sz w:val="22"/>
                <w:szCs w:val="22"/>
              </w:rPr>
              <w:t>3</w:t>
            </w:r>
            <w:r w:rsidRPr="00E8280D">
              <w:rPr>
                <w:sz w:val="22"/>
                <w:szCs w:val="22"/>
              </w:rPr>
              <w:t>.1.</w:t>
            </w:r>
          </w:p>
        </w:tc>
        <w:tc>
          <w:tcPr>
            <w:tcW w:w="14021" w:type="dxa"/>
            <w:gridSpan w:val="3"/>
            <w:tcBorders>
              <w:top w:val="single" w:sz="4" w:space="0" w:color="auto"/>
              <w:left w:val="single" w:sz="4" w:space="0" w:color="auto"/>
              <w:bottom w:val="single" w:sz="4" w:space="0" w:color="auto"/>
              <w:right w:val="single" w:sz="4" w:space="0" w:color="auto"/>
            </w:tcBorders>
            <w:shd w:val="clear" w:color="auto" w:fill="auto"/>
          </w:tcPr>
          <w:p w:rsidR="00F830C4" w:rsidRPr="00E8280D" w:rsidRDefault="00F830C4" w:rsidP="00F830C4">
            <w:pPr>
              <w:spacing w:after="46"/>
              <w:ind w:right="61"/>
              <w:jc w:val="both"/>
              <w:rPr>
                <w:sz w:val="22"/>
                <w:szCs w:val="22"/>
              </w:rPr>
            </w:pPr>
            <w:r w:rsidRPr="00E8280D">
              <w:rPr>
                <w:sz w:val="22"/>
                <w:szCs w:val="22"/>
              </w:rPr>
              <w:t xml:space="preserve">Комплекс процессных мероприятий «Предупреждение безнадзорности, правонарушений и антиобщественных действий </w:t>
            </w:r>
          </w:p>
          <w:p w:rsidR="00F830C4" w:rsidRPr="00E8280D" w:rsidRDefault="00F830C4" w:rsidP="00F830C4">
            <w:pPr>
              <w:jc w:val="both"/>
              <w:rPr>
                <w:sz w:val="22"/>
                <w:szCs w:val="22"/>
              </w:rPr>
            </w:pPr>
            <w:r w:rsidRPr="00E8280D">
              <w:rPr>
                <w:sz w:val="22"/>
                <w:szCs w:val="22"/>
              </w:rPr>
              <w:t>несовершеннолетних»</w:t>
            </w:r>
          </w:p>
        </w:tc>
      </w:tr>
      <w:tr w:rsidR="00F830C4" w:rsidRPr="00E8280D" w:rsidTr="006F69C8">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rsidR="00F830C4" w:rsidRPr="00E8280D" w:rsidRDefault="00F830C4" w:rsidP="00F830C4">
            <w:pPr>
              <w:jc w:val="center"/>
              <w:rPr>
                <w:sz w:val="22"/>
                <w:szCs w:val="22"/>
              </w:rPr>
            </w:pPr>
          </w:p>
        </w:tc>
        <w:tc>
          <w:tcPr>
            <w:tcW w:w="4382" w:type="dxa"/>
            <w:tcBorders>
              <w:top w:val="single" w:sz="4" w:space="0" w:color="auto"/>
              <w:left w:val="single" w:sz="4" w:space="0" w:color="auto"/>
              <w:bottom w:val="single" w:sz="4" w:space="0" w:color="auto"/>
              <w:right w:val="single" w:sz="4" w:space="0" w:color="auto"/>
            </w:tcBorders>
            <w:shd w:val="clear" w:color="auto" w:fill="auto"/>
          </w:tcPr>
          <w:p w:rsidR="00F830C4" w:rsidRPr="00E8280D" w:rsidRDefault="00F830C4" w:rsidP="00F830C4">
            <w:pPr>
              <w:spacing w:after="46"/>
              <w:ind w:left="2" w:right="57"/>
              <w:jc w:val="both"/>
              <w:rPr>
                <w:sz w:val="22"/>
                <w:szCs w:val="22"/>
              </w:rPr>
            </w:pPr>
            <w:r w:rsidRPr="00E8280D">
              <w:rPr>
                <w:sz w:val="22"/>
                <w:szCs w:val="22"/>
              </w:rPr>
              <w:t>Ответственный за реализацию отдел по организации деятельности комиссии по делам несовершеннолетних и защите их прав администрации района</w:t>
            </w:r>
          </w:p>
        </w:tc>
        <w:tc>
          <w:tcPr>
            <w:tcW w:w="9639" w:type="dxa"/>
            <w:gridSpan w:val="2"/>
            <w:tcBorders>
              <w:top w:val="single" w:sz="4" w:space="0" w:color="auto"/>
              <w:left w:val="single" w:sz="4" w:space="0" w:color="auto"/>
              <w:bottom w:val="single" w:sz="4" w:space="0" w:color="auto"/>
              <w:right w:val="single" w:sz="4" w:space="0" w:color="auto"/>
            </w:tcBorders>
          </w:tcPr>
          <w:p w:rsidR="00F830C4" w:rsidRPr="00E8280D" w:rsidRDefault="00F830C4" w:rsidP="00F830C4">
            <w:pPr>
              <w:jc w:val="both"/>
              <w:rPr>
                <w:sz w:val="22"/>
                <w:szCs w:val="22"/>
              </w:rPr>
            </w:pPr>
            <w:r w:rsidRPr="00E8280D">
              <w:rPr>
                <w:sz w:val="22"/>
                <w:szCs w:val="22"/>
              </w:rPr>
              <w:t>-</w:t>
            </w:r>
          </w:p>
        </w:tc>
      </w:tr>
      <w:tr w:rsidR="00F830C4" w:rsidRPr="00E8280D" w:rsidTr="006F69C8">
        <w:trPr>
          <w:trHeight w:val="188"/>
        </w:trPr>
        <w:tc>
          <w:tcPr>
            <w:tcW w:w="858" w:type="dxa"/>
            <w:tcBorders>
              <w:top w:val="single" w:sz="4" w:space="0" w:color="auto"/>
              <w:left w:val="single" w:sz="4" w:space="0" w:color="auto"/>
              <w:bottom w:val="single" w:sz="4" w:space="0" w:color="auto"/>
              <w:right w:val="single" w:sz="4" w:space="0" w:color="auto"/>
            </w:tcBorders>
          </w:tcPr>
          <w:p w:rsidR="00F830C4" w:rsidRPr="00E8280D" w:rsidRDefault="00F830C4" w:rsidP="00F830C4">
            <w:pPr>
              <w:rPr>
                <w:sz w:val="22"/>
                <w:szCs w:val="22"/>
              </w:rPr>
            </w:pPr>
            <w:r w:rsidRPr="00E8280D">
              <w:rPr>
                <w:sz w:val="22"/>
                <w:szCs w:val="22"/>
              </w:rPr>
              <w:t xml:space="preserve"> </w:t>
            </w:r>
            <w:r>
              <w:rPr>
                <w:sz w:val="22"/>
                <w:szCs w:val="22"/>
              </w:rPr>
              <w:t>3</w:t>
            </w:r>
            <w:r w:rsidRPr="00E8280D">
              <w:rPr>
                <w:sz w:val="22"/>
                <w:szCs w:val="22"/>
              </w:rPr>
              <w:t>.1.1.</w:t>
            </w:r>
          </w:p>
        </w:tc>
        <w:tc>
          <w:tcPr>
            <w:tcW w:w="4382" w:type="dxa"/>
            <w:tcBorders>
              <w:top w:val="single" w:sz="4" w:space="0" w:color="auto"/>
              <w:left w:val="single" w:sz="4" w:space="0" w:color="auto"/>
              <w:bottom w:val="single" w:sz="4" w:space="0" w:color="auto"/>
              <w:right w:val="single" w:sz="4" w:space="0" w:color="auto"/>
            </w:tcBorders>
          </w:tcPr>
          <w:p w:rsidR="00F830C4" w:rsidRPr="00E8280D" w:rsidRDefault="00F830C4" w:rsidP="00F830C4">
            <w:pPr>
              <w:jc w:val="both"/>
              <w:rPr>
                <w:sz w:val="22"/>
                <w:szCs w:val="22"/>
              </w:rPr>
            </w:pPr>
            <w:r w:rsidRPr="00E8280D">
              <w:rPr>
                <w:sz w:val="22"/>
                <w:szCs w:val="22"/>
              </w:rPr>
              <w:t>Создание условий для выявления и устранения причин, способствующих безнадзорности и правонарушений несовершеннолетних</w:t>
            </w:r>
          </w:p>
        </w:tc>
        <w:tc>
          <w:tcPr>
            <w:tcW w:w="6662" w:type="dxa"/>
            <w:tcBorders>
              <w:top w:val="single" w:sz="4" w:space="0" w:color="auto"/>
              <w:left w:val="single" w:sz="4" w:space="0" w:color="auto"/>
              <w:bottom w:val="single" w:sz="4" w:space="0" w:color="auto"/>
              <w:right w:val="single" w:sz="4" w:space="0" w:color="auto"/>
            </w:tcBorders>
          </w:tcPr>
          <w:p w:rsidR="00F830C4" w:rsidRPr="00E8280D" w:rsidRDefault="00F830C4" w:rsidP="00F830C4">
            <w:pPr>
              <w:jc w:val="both"/>
              <w:rPr>
                <w:sz w:val="22"/>
                <w:szCs w:val="22"/>
              </w:rPr>
            </w:pPr>
            <w:r>
              <w:rPr>
                <w:sz w:val="22"/>
                <w:szCs w:val="22"/>
              </w:rPr>
              <w:t>о</w:t>
            </w:r>
            <w:r w:rsidRPr="00E8280D">
              <w:rPr>
                <w:sz w:val="22"/>
                <w:szCs w:val="22"/>
              </w:rPr>
              <w:t>рганизованы и проведены мероприятия, направленные на профилактику правонарушений и преступлений несоверше</w:t>
            </w:r>
            <w:r>
              <w:rPr>
                <w:sz w:val="22"/>
                <w:szCs w:val="22"/>
              </w:rPr>
              <w:t>ннолетних и в их отношении</w:t>
            </w:r>
            <w:r w:rsidRPr="00E8280D">
              <w:rPr>
                <w:sz w:val="22"/>
                <w:szCs w:val="22"/>
              </w:rPr>
              <w:t xml:space="preserve"> </w:t>
            </w:r>
          </w:p>
          <w:p w:rsidR="00F830C4" w:rsidRPr="00E8280D" w:rsidRDefault="00F830C4" w:rsidP="00F830C4">
            <w:pPr>
              <w:jc w:val="both"/>
              <w:rPr>
                <w:sz w:val="22"/>
                <w:szCs w:val="22"/>
                <w:lang w:eastAsia="en-US"/>
              </w:rPr>
            </w:pPr>
            <w:r w:rsidRPr="00E8280D">
              <w:rPr>
                <w:sz w:val="22"/>
                <w:szCs w:val="22"/>
              </w:rPr>
              <w:t xml:space="preserve"> </w:t>
            </w:r>
          </w:p>
        </w:tc>
        <w:tc>
          <w:tcPr>
            <w:tcW w:w="2977" w:type="dxa"/>
            <w:tcBorders>
              <w:top w:val="single" w:sz="4" w:space="0" w:color="auto"/>
              <w:left w:val="single" w:sz="4" w:space="0" w:color="auto"/>
              <w:bottom w:val="single" w:sz="4" w:space="0" w:color="auto"/>
              <w:right w:val="single" w:sz="4" w:space="0" w:color="auto"/>
            </w:tcBorders>
          </w:tcPr>
          <w:p w:rsidR="00F830C4" w:rsidRPr="00E8280D" w:rsidRDefault="00F830C4" w:rsidP="00F830C4">
            <w:pPr>
              <w:jc w:val="both"/>
              <w:rPr>
                <w:sz w:val="22"/>
                <w:szCs w:val="22"/>
              </w:rPr>
            </w:pPr>
            <w:r>
              <w:rPr>
                <w:sz w:val="22"/>
                <w:szCs w:val="22"/>
              </w:rPr>
              <w:t>у</w:t>
            </w:r>
            <w:r w:rsidRPr="00E8280D">
              <w:rPr>
                <w:sz w:val="22"/>
                <w:szCs w:val="22"/>
              </w:rPr>
              <w:t>ровень преступности среди несовершеннолетних</w:t>
            </w:r>
          </w:p>
        </w:tc>
      </w:tr>
    </w:tbl>
    <w:p w:rsidR="006F69C8" w:rsidRDefault="006F69C8" w:rsidP="006F69C8">
      <w:pPr>
        <w:jc w:val="center"/>
        <w:rPr>
          <w:sz w:val="24"/>
          <w:szCs w:val="24"/>
        </w:rPr>
      </w:pPr>
    </w:p>
    <w:p w:rsidR="009853D1" w:rsidRDefault="009853D1" w:rsidP="006F69C8">
      <w:pPr>
        <w:jc w:val="center"/>
        <w:rPr>
          <w:sz w:val="24"/>
          <w:szCs w:val="24"/>
        </w:rPr>
      </w:pPr>
    </w:p>
    <w:p w:rsidR="00500037" w:rsidRPr="00500037" w:rsidRDefault="00500037" w:rsidP="00500037">
      <w:pPr>
        <w:jc w:val="center"/>
        <w:rPr>
          <w:sz w:val="24"/>
          <w:szCs w:val="24"/>
        </w:rPr>
      </w:pPr>
      <w:r w:rsidRPr="00500037">
        <w:rPr>
          <w:sz w:val="24"/>
          <w:szCs w:val="24"/>
        </w:rPr>
        <w:t>5. Финансовое обеспечение муниципальной программы</w:t>
      </w:r>
    </w:p>
    <w:p w:rsidR="00500037" w:rsidRPr="00907C97" w:rsidRDefault="00500037" w:rsidP="00500037">
      <w:pPr>
        <w:rPr>
          <w:rFonts w:eastAsia="Calibri"/>
          <w:b/>
        </w:rPr>
      </w:pPr>
    </w:p>
    <w:tbl>
      <w:tblPr>
        <w:tblW w:w="14895" w:type="dxa"/>
        <w:tblInd w:w="137" w:type="dxa"/>
        <w:tblLayout w:type="fixed"/>
        <w:tblLook w:val="01E0" w:firstRow="1" w:lastRow="1" w:firstColumn="1" w:lastColumn="1" w:noHBand="0" w:noVBand="0"/>
      </w:tblPr>
      <w:tblGrid>
        <w:gridCol w:w="4961"/>
        <w:gridCol w:w="1240"/>
        <w:gridCol w:w="1241"/>
        <w:gridCol w:w="1241"/>
        <w:gridCol w:w="1241"/>
        <w:gridCol w:w="1241"/>
        <w:gridCol w:w="1241"/>
        <w:gridCol w:w="1241"/>
        <w:gridCol w:w="1241"/>
        <w:gridCol w:w="7"/>
      </w:tblGrid>
      <w:tr w:rsidR="00F62FE4" w:rsidRPr="00907C97" w:rsidTr="002540BA">
        <w:trPr>
          <w:trHeight w:val="340"/>
        </w:trPr>
        <w:tc>
          <w:tcPr>
            <w:tcW w:w="4961" w:type="dxa"/>
            <w:vMerge w:val="restart"/>
            <w:tcBorders>
              <w:top w:val="single" w:sz="4" w:space="0" w:color="000000"/>
              <w:left w:val="single" w:sz="4" w:space="0" w:color="000000"/>
              <w:bottom w:val="single" w:sz="4" w:space="0" w:color="000000"/>
              <w:right w:val="single" w:sz="4" w:space="0" w:color="auto"/>
            </w:tcBorders>
          </w:tcPr>
          <w:p w:rsidR="00F62FE4" w:rsidRPr="00907C97" w:rsidRDefault="00F62FE4" w:rsidP="005270E0">
            <w:pPr>
              <w:jc w:val="both"/>
              <w:rPr>
                <w:sz w:val="24"/>
                <w:szCs w:val="24"/>
              </w:rPr>
            </w:pPr>
            <w:r w:rsidRPr="00907C97">
              <w:rPr>
                <w:sz w:val="24"/>
                <w:szCs w:val="24"/>
              </w:rPr>
              <w:t>Наименование муниципальной программы, структурного элемента, мероприятия (результата), источник финансового обеспечения</w:t>
            </w:r>
          </w:p>
        </w:tc>
        <w:tc>
          <w:tcPr>
            <w:tcW w:w="9934" w:type="dxa"/>
            <w:gridSpan w:val="9"/>
            <w:tcBorders>
              <w:top w:val="single" w:sz="4" w:space="0" w:color="auto"/>
              <w:left w:val="single" w:sz="4" w:space="0" w:color="auto"/>
              <w:bottom w:val="single" w:sz="4" w:space="0" w:color="auto"/>
              <w:right w:val="single" w:sz="4" w:space="0" w:color="auto"/>
            </w:tcBorders>
          </w:tcPr>
          <w:p w:rsidR="00F62FE4" w:rsidRPr="00907C97" w:rsidRDefault="00F62FE4" w:rsidP="005270E0">
            <w:pPr>
              <w:jc w:val="center"/>
              <w:rPr>
                <w:sz w:val="24"/>
                <w:szCs w:val="24"/>
              </w:rPr>
            </w:pPr>
            <w:r w:rsidRPr="00907C97">
              <w:rPr>
                <w:sz w:val="24"/>
                <w:szCs w:val="24"/>
              </w:rPr>
              <w:t>Объем финансового обеспечения по годам, тыс. рублей</w:t>
            </w:r>
          </w:p>
        </w:tc>
      </w:tr>
      <w:tr w:rsidR="00500037" w:rsidRPr="00907C97" w:rsidTr="005270E0">
        <w:trPr>
          <w:gridAfter w:val="1"/>
          <w:wAfter w:w="7" w:type="dxa"/>
          <w:trHeight w:val="462"/>
        </w:trPr>
        <w:tc>
          <w:tcPr>
            <w:tcW w:w="4961" w:type="dxa"/>
            <w:vMerge/>
            <w:tcBorders>
              <w:left w:val="single" w:sz="4" w:space="0" w:color="000000"/>
              <w:bottom w:val="single" w:sz="4" w:space="0" w:color="000000"/>
            </w:tcBorders>
          </w:tcPr>
          <w:p w:rsidR="00500037" w:rsidRPr="00907C97" w:rsidRDefault="00500037" w:rsidP="005270E0">
            <w:pPr>
              <w:jc w:val="both"/>
              <w:rPr>
                <w:sz w:val="24"/>
                <w:szCs w:val="24"/>
              </w:rPr>
            </w:pPr>
          </w:p>
        </w:tc>
        <w:tc>
          <w:tcPr>
            <w:tcW w:w="1240" w:type="dxa"/>
            <w:tcBorders>
              <w:top w:val="single" w:sz="4" w:space="0" w:color="auto"/>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2024</w:t>
            </w:r>
          </w:p>
        </w:tc>
        <w:tc>
          <w:tcPr>
            <w:tcW w:w="1241" w:type="dxa"/>
            <w:tcBorders>
              <w:top w:val="single" w:sz="4" w:space="0" w:color="auto"/>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2025</w:t>
            </w:r>
          </w:p>
        </w:tc>
        <w:tc>
          <w:tcPr>
            <w:tcW w:w="1241" w:type="dxa"/>
            <w:tcBorders>
              <w:top w:val="single" w:sz="4" w:space="0" w:color="auto"/>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2026</w:t>
            </w:r>
          </w:p>
        </w:tc>
        <w:tc>
          <w:tcPr>
            <w:tcW w:w="1241" w:type="dxa"/>
            <w:tcBorders>
              <w:top w:val="single" w:sz="4" w:space="0" w:color="auto"/>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2027</w:t>
            </w:r>
          </w:p>
        </w:tc>
        <w:tc>
          <w:tcPr>
            <w:tcW w:w="1241" w:type="dxa"/>
            <w:tcBorders>
              <w:top w:val="single" w:sz="4" w:space="0" w:color="auto"/>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2028</w:t>
            </w:r>
          </w:p>
        </w:tc>
        <w:tc>
          <w:tcPr>
            <w:tcW w:w="1241" w:type="dxa"/>
            <w:tcBorders>
              <w:top w:val="single" w:sz="4" w:space="0" w:color="auto"/>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2029</w:t>
            </w:r>
          </w:p>
        </w:tc>
        <w:tc>
          <w:tcPr>
            <w:tcW w:w="1241" w:type="dxa"/>
            <w:tcBorders>
              <w:top w:val="single" w:sz="4" w:space="0" w:color="auto"/>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2030</w:t>
            </w:r>
          </w:p>
        </w:tc>
        <w:tc>
          <w:tcPr>
            <w:tcW w:w="1241" w:type="dxa"/>
            <w:tcBorders>
              <w:top w:val="single" w:sz="4" w:space="0" w:color="auto"/>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Всего</w:t>
            </w:r>
          </w:p>
        </w:tc>
      </w:tr>
      <w:tr w:rsidR="00500037" w:rsidRPr="00907C97" w:rsidTr="005270E0">
        <w:trPr>
          <w:gridAfter w:val="1"/>
          <w:wAfter w:w="7" w:type="dxa"/>
          <w:trHeight w:val="257"/>
        </w:trPr>
        <w:tc>
          <w:tcPr>
            <w:tcW w:w="4961" w:type="dxa"/>
            <w:tcBorders>
              <w:top w:val="single" w:sz="4" w:space="0" w:color="000000"/>
              <w:left w:val="single" w:sz="4" w:space="0" w:color="000000"/>
              <w:bottom w:val="single" w:sz="4" w:space="0" w:color="000000"/>
            </w:tcBorders>
          </w:tcPr>
          <w:p w:rsidR="00500037" w:rsidRPr="00907C97" w:rsidRDefault="00500037" w:rsidP="005270E0">
            <w:pPr>
              <w:jc w:val="center"/>
              <w:rPr>
                <w:sz w:val="24"/>
                <w:szCs w:val="24"/>
              </w:rPr>
            </w:pPr>
            <w:r w:rsidRPr="00907C97">
              <w:rPr>
                <w:sz w:val="24"/>
                <w:szCs w:val="24"/>
              </w:rPr>
              <w:t>1</w:t>
            </w:r>
          </w:p>
        </w:tc>
        <w:tc>
          <w:tcPr>
            <w:tcW w:w="1240" w:type="dxa"/>
            <w:tcBorders>
              <w:top w:val="single" w:sz="4" w:space="0" w:color="000000"/>
              <w:left w:val="single" w:sz="4" w:space="0" w:color="000000"/>
              <w:bottom w:val="single" w:sz="4" w:space="0" w:color="000000"/>
              <w:right w:val="single" w:sz="4" w:space="0" w:color="000000"/>
            </w:tcBorders>
          </w:tcPr>
          <w:p w:rsidR="00500037" w:rsidRPr="00907C97" w:rsidRDefault="00500037" w:rsidP="005270E0">
            <w:pPr>
              <w:jc w:val="center"/>
              <w:rPr>
                <w:sz w:val="24"/>
                <w:szCs w:val="24"/>
              </w:rPr>
            </w:pPr>
            <w:r w:rsidRPr="00907C97">
              <w:rPr>
                <w:sz w:val="24"/>
                <w:szCs w:val="24"/>
              </w:rPr>
              <w:t>2</w:t>
            </w:r>
          </w:p>
        </w:tc>
        <w:tc>
          <w:tcPr>
            <w:tcW w:w="1241" w:type="dxa"/>
            <w:tcBorders>
              <w:top w:val="single" w:sz="4" w:space="0" w:color="000000"/>
              <w:left w:val="single" w:sz="4" w:space="0" w:color="000000"/>
              <w:bottom w:val="single" w:sz="4" w:space="0" w:color="000000"/>
              <w:right w:val="single" w:sz="4" w:space="0" w:color="000000"/>
            </w:tcBorders>
          </w:tcPr>
          <w:p w:rsidR="00500037" w:rsidRPr="00907C97" w:rsidRDefault="00500037" w:rsidP="005270E0">
            <w:pPr>
              <w:jc w:val="center"/>
              <w:rPr>
                <w:sz w:val="24"/>
                <w:szCs w:val="24"/>
              </w:rPr>
            </w:pPr>
            <w:r w:rsidRPr="00907C97">
              <w:rPr>
                <w:sz w:val="24"/>
                <w:szCs w:val="24"/>
              </w:rPr>
              <w:t>3</w:t>
            </w:r>
          </w:p>
        </w:tc>
        <w:tc>
          <w:tcPr>
            <w:tcW w:w="1241" w:type="dxa"/>
            <w:tcBorders>
              <w:top w:val="single" w:sz="4" w:space="0" w:color="000000"/>
              <w:left w:val="single" w:sz="4" w:space="0" w:color="000000"/>
              <w:bottom w:val="single" w:sz="4" w:space="0" w:color="000000"/>
              <w:right w:val="single" w:sz="4" w:space="0" w:color="000000"/>
            </w:tcBorders>
          </w:tcPr>
          <w:p w:rsidR="00500037" w:rsidRPr="00907C97" w:rsidRDefault="00500037" w:rsidP="005270E0">
            <w:pPr>
              <w:jc w:val="center"/>
              <w:rPr>
                <w:sz w:val="24"/>
                <w:szCs w:val="24"/>
              </w:rPr>
            </w:pPr>
            <w:r w:rsidRPr="00907C97">
              <w:rPr>
                <w:sz w:val="24"/>
                <w:szCs w:val="24"/>
              </w:rPr>
              <w:t>4</w:t>
            </w:r>
          </w:p>
        </w:tc>
        <w:tc>
          <w:tcPr>
            <w:tcW w:w="1241" w:type="dxa"/>
            <w:tcBorders>
              <w:top w:val="single" w:sz="4" w:space="0" w:color="000000"/>
              <w:left w:val="single" w:sz="4" w:space="0" w:color="000000"/>
              <w:bottom w:val="single" w:sz="4" w:space="0" w:color="000000"/>
              <w:right w:val="single" w:sz="4" w:space="0" w:color="000000"/>
            </w:tcBorders>
          </w:tcPr>
          <w:p w:rsidR="00500037" w:rsidRPr="00907C97" w:rsidRDefault="00500037" w:rsidP="005270E0">
            <w:pPr>
              <w:jc w:val="center"/>
              <w:rPr>
                <w:sz w:val="24"/>
                <w:szCs w:val="24"/>
              </w:rPr>
            </w:pPr>
            <w:r w:rsidRPr="00907C97">
              <w:rPr>
                <w:sz w:val="24"/>
                <w:szCs w:val="24"/>
              </w:rPr>
              <w:t>5</w:t>
            </w:r>
          </w:p>
        </w:tc>
        <w:tc>
          <w:tcPr>
            <w:tcW w:w="1241" w:type="dxa"/>
            <w:tcBorders>
              <w:top w:val="single" w:sz="4" w:space="0" w:color="000000"/>
              <w:left w:val="single" w:sz="4" w:space="0" w:color="000000"/>
              <w:bottom w:val="single" w:sz="4" w:space="0" w:color="000000"/>
              <w:right w:val="single" w:sz="4" w:space="0" w:color="000000"/>
            </w:tcBorders>
          </w:tcPr>
          <w:p w:rsidR="00500037" w:rsidRPr="00907C97" w:rsidRDefault="00500037" w:rsidP="005270E0">
            <w:pPr>
              <w:jc w:val="center"/>
              <w:rPr>
                <w:sz w:val="24"/>
                <w:szCs w:val="24"/>
              </w:rPr>
            </w:pPr>
            <w:r w:rsidRPr="00907C97">
              <w:rPr>
                <w:sz w:val="24"/>
                <w:szCs w:val="24"/>
              </w:rPr>
              <w:t>6</w:t>
            </w:r>
          </w:p>
        </w:tc>
        <w:tc>
          <w:tcPr>
            <w:tcW w:w="1241" w:type="dxa"/>
            <w:tcBorders>
              <w:top w:val="single" w:sz="4" w:space="0" w:color="000000"/>
              <w:left w:val="single" w:sz="4" w:space="0" w:color="000000"/>
              <w:bottom w:val="single" w:sz="4" w:space="0" w:color="000000"/>
              <w:right w:val="single" w:sz="4" w:space="0" w:color="000000"/>
            </w:tcBorders>
          </w:tcPr>
          <w:p w:rsidR="00500037" w:rsidRPr="00907C97" w:rsidRDefault="00500037" w:rsidP="005270E0">
            <w:pPr>
              <w:jc w:val="center"/>
              <w:rPr>
                <w:sz w:val="24"/>
                <w:szCs w:val="24"/>
              </w:rPr>
            </w:pPr>
            <w:r w:rsidRPr="00907C97">
              <w:rPr>
                <w:sz w:val="24"/>
                <w:szCs w:val="24"/>
              </w:rPr>
              <w:t>7</w:t>
            </w:r>
          </w:p>
        </w:tc>
        <w:tc>
          <w:tcPr>
            <w:tcW w:w="1241" w:type="dxa"/>
            <w:tcBorders>
              <w:top w:val="single" w:sz="4" w:space="0" w:color="000000"/>
              <w:left w:val="single" w:sz="4" w:space="0" w:color="000000"/>
              <w:bottom w:val="single" w:sz="4" w:space="0" w:color="000000"/>
              <w:right w:val="single" w:sz="4" w:space="0" w:color="000000"/>
            </w:tcBorders>
          </w:tcPr>
          <w:p w:rsidR="00500037" w:rsidRPr="00907C97" w:rsidRDefault="00500037" w:rsidP="005270E0">
            <w:pPr>
              <w:jc w:val="center"/>
              <w:rPr>
                <w:sz w:val="24"/>
                <w:szCs w:val="24"/>
              </w:rPr>
            </w:pPr>
            <w:r w:rsidRPr="00907C97">
              <w:rPr>
                <w:sz w:val="24"/>
                <w:szCs w:val="24"/>
              </w:rPr>
              <w:t>8</w:t>
            </w:r>
          </w:p>
        </w:tc>
        <w:tc>
          <w:tcPr>
            <w:tcW w:w="1241" w:type="dxa"/>
            <w:tcBorders>
              <w:top w:val="single" w:sz="4" w:space="0" w:color="000000"/>
              <w:left w:val="single" w:sz="4" w:space="0" w:color="000000"/>
              <w:bottom w:val="single" w:sz="4" w:space="0" w:color="000000"/>
              <w:right w:val="single" w:sz="4" w:space="0" w:color="000000"/>
            </w:tcBorders>
          </w:tcPr>
          <w:p w:rsidR="00500037" w:rsidRPr="00907C97" w:rsidRDefault="00500037" w:rsidP="005270E0">
            <w:pPr>
              <w:jc w:val="center"/>
              <w:rPr>
                <w:sz w:val="24"/>
                <w:szCs w:val="24"/>
              </w:rPr>
            </w:pPr>
            <w:r w:rsidRPr="00907C97">
              <w:rPr>
                <w:sz w:val="24"/>
                <w:szCs w:val="24"/>
              </w:rPr>
              <w:t>9</w:t>
            </w:r>
          </w:p>
        </w:tc>
      </w:tr>
      <w:tr w:rsidR="00500037" w:rsidRPr="00907C97" w:rsidTr="005270E0">
        <w:trPr>
          <w:gridAfter w:val="1"/>
          <w:wAfter w:w="7" w:type="dxa"/>
          <w:trHeight w:val="428"/>
        </w:trPr>
        <w:tc>
          <w:tcPr>
            <w:tcW w:w="4961" w:type="dxa"/>
            <w:tcBorders>
              <w:top w:val="single" w:sz="4" w:space="0" w:color="000000"/>
              <w:left w:val="single" w:sz="4" w:space="0" w:color="000000"/>
              <w:bottom w:val="single" w:sz="4" w:space="0" w:color="000000"/>
            </w:tcBorders>
            <w:vAlign w:val="center"/>
          </w:tcPr>
          <w:p w:rsidR="00500037" w:rsidRPr="00907C97" w:rsidRDefault="00500037" w:rsidP="005270E0">
            <w:pPr>
              <w:jc w:val="both"/>
              <w:rPr>
                <w:b/>
                <w:sz w:val="24"/>
                <w:szCs w:val="24"/>
              </w:rPr>
            </w:pPr>
            <w:r w:rsidRPr="00907C97">
              <w:rPr>
                <w:b/>
                <w:sz w:val="24"/>
                <w:szCs w:val="24"/>
              </w:rPr>
              <w:t>Муниципальная программа (всего), в том числе:</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471,2</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13 439,3</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473,6</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472,4</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473,4</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15 329,9</w:t>
            </w:r>
          </w:p>
        </w:tc>
      </w:tr>
      <w:tr w:rsidR="00500037" w:rsidRPr="00907C97" w:rsidTr="005270E0">
        <w:trPr>
          <w:gridAfter w:val="1"/>
          <w:wAfter w:w="7" w:type="dxa"/>
          <w:trHeight w:val="428"/>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b/>
                <w:sz w:val="24"/>
                <w:szCs w:val="24"/>
              </w:rPr>
            </w:pPr>
            <w:r w:rsidRPr="00907C97">
              <w:rPr>
                <w:b/>
                <w:sz w:val="24"/>
                <w:szCs w:val="24"/>
              </w:rPr>
              <w:t>бюджет автономного округа</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235,6</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218,4</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236,8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236,2</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236,7</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1 163,7</w:t>
            </w:r>
          </w:p>
        </w:tc>
      </w:tr>
      <w:tr w:rsidR="00500037" w:rsidRPr="00907C97" w:rsidTr="005270E0">
        <w:trPr>
          <w:gridAfter w:val="1"/>
          <w:wAfter w:w="7" w:type="dxa"/>
          <w:trHeight w:val="428"/>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b/>
                <w:sz w:val="24"/>
                <w:szCs w:val="24"/>
              </w:rPr>
            </w:pPr>
            <w:r w:rsidRPr="00907C97">
              <w:rPr>
                <w:b/>
                <w:sz w:val="24"/>
                <w:szCs w:val="24"/>
              </w:rPr>
              <w:t>местный бюджет</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13 002,5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236,8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236,2</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236,7</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13 712,2</w:t>
            </w:r>
          </w:p>
        </w:tc>
      </w:tr>
      <w:tr w:rsidR="00500037" w:rsidRPr="00907C97" w:rsidTr="005270E0">
        <w:trPr>
          <w:gridAfter w:val="1"/>
          <w:wAfter w:w="7" w:type="dxa"/>
          <w:trHeight w:val="428"/>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b/>
                <w:sz w:val="24"/>
                <w:szCs w:val="24"/>
              </w:rPr>
            </w:pPr>
            <w:r w:rsidRPr="00907C97">
              <w:rPr>
                <w:b/>
                <w:sz w:val="24"/>
                <w:szCs w:val="24"/>
              </w:rPr>
              <w:t>бюджет поселений</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235,6</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218,4</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454,0</w:t>
            </w:r>
          </w:p>
        </w:tc>
      </w:tr>
      <w:tr w:rsidR="00500037" w:rsidRPr="00907C97" w:rsidTr="005270E0">
        <w:trPr>
          <w:gridAfter w:val="1"/>
          <w:wAfter w:w="7" w:type="dxa"/>
          <w:trHeight w:val="413"/>
        </w:trPr>
        <w:tc>
          <w:tcPr>
            <w:tcW w:w="4961" w:type="dxa"/>
            <w:tcBorders>
              <w:top w:val="single" w:sz="4" w:space="0" w:color="000000"/>
              <w:left w:val="single" w:sz="4" w:space="0" w:color="000000"/>
              <w:bottom w:val="single" w:sz="4" w:space="0" w:color="000000"/>
            </w:tcBorders>
            <w:vAlign w:val="center"/>
          </w:tcPr>
          <w:p w:rsidR="00500037" w:rsidRPr="00907C97" w:rsidRDefault="00500037" w:rsidP="005270E0">
            <w:pPr>
              <w:jc w:val="both"/>
              <w:rPr>
                <w:b/>
                <w:sz w:val="24"/>
                <w:szCs w:val="24"/>
              </w:rPr>
            </w:pPr>
            <w:r w:rsidRPr="00907C97">
              <w:rPr>
                <w:b/>
                <w:sz w:val="24"/>
                <w:szCs w:val="24"/>
              </w:rPr>
              <w:t>1.1. Комплекс процессных мероприятий «Создание условий для профилактики правонарушений» (всего), в том числе:</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471,2</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436,8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473,6</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472,4</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473,4</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2 327,4</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vAlign w:val="center"/>
          </w:tcPr>
          <w:p w:rsidR="00500037" w:rsidRPr="00907C97" w:rsidRDefault="00500037" w:rsidP="005270E0">
            <w:pPr>
              <w:jc w:val="both"/>
              <w:rPr>
                <w:sz w:val="24"/>
                <w:szCs w:val="24"/>
              </w:rPr>
            </w:pPr>
            <w:r w:rsidRPr="00907C97">
              <w:rPr>
                <w:sz w:val="24"/>
                <w:szCs w:val="24"/>
              </w:rPr>
              <w:t>бюджет автономного округа</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235,6</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218,4</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236,8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236,2</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236,7</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1 163,7</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vAlign w:val="center"/>
          </w:tcPr>
          <w:p w:rsidR="00500037" w:rsidRPr="00907C97" w:rsidRDefault="00500037" w:rsidP="005270E0">
            <w:pPr>
              <w:jc w:val="both"/>
              <w:rPr>
                <w:sz w:val="24"/>
                <w:szCs w:val="24"/>
              </w:rPr>
            </w:pPr>
            <w:r w:rsidRPr="00907C97">
              <w:rPr>
                <w:sz w:val="24"/>
                <w:szCs w:val="24"/>
              </w:rPr>
              <w:t>местный бюджет</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236,8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236,2</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236,7</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709,7</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vAlign w:val="center"/>
          </w:tcPr>
          <w:p w:rsidR="00500037" w:rsidRPr="00907C97" w:rsidRDefault="00500037" w:rsidP="005270E0">
            <w:pPr>
              <w:jc w:val="both"/>
              <w:rPr>
                <w:sz w:val="24"/>
                <w:szCs w:val="24"/>
              </w:rPr>
            </w:pPr>
            <w:r w:rsidRPr="00907C97">
              <w:rPr>
                <w:sz w:val="24"/>
                <w:szCs w:val="24"/>
              </w:rPr>
              <w:t>бюджет поселений</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235,6</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218,4</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454,0</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1.1.1. Мероприятие (результат) «Созданы условия для деятельности народных дружин в городском поселении Излучинск</w:t>
            </w:r>
            <w:r w:rsidRPr="00907C97">
              <w:rPr>
                <w:bCs/>
                <w:sz w:val="24"/>
                <w:szCs w:val="24"/>
              </w:rPr>
              <w:t>»</w:t>
            </w:r>
            <w:r w:rsidRPr="00907C97">
              <w:rPr>
                <w:sz w:val="24"/>
                <w:szCs w:val="24"/>
              </w:rPr>
              <w:t xml:space="preserve"> </w:t>
            </w:r>
          </w:p>
          <w:p w:rsidR="00500037" w:rsidRPr="00907C97" w:rsidRDefault="00500037" w:rsidP="005270E0">
            <w:pPr>
              <w:jc w:val="both"/>
              <w:rPr>
                <w:sz w:val="24"/>
                <w:szCs w:val="24"/>
              </w:rPr>
            </w:pPr>
            <w:r w:rsidRPr="00907C97">
              <w:rPr>
                <w:sz w:val="24"/>
                <w:szCs w:val="24"/>
              </w:rPr>
              <w:t>(всего), в том числе:</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173,8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156,9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193,7</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192,5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193,5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910,4</w:t>
            </w:r>
          </w:p>
        </w:tc>
      </w:tr>
      <w:tr w:rsidR="00500037" w:rsidRPr="00907C97" w:rsidTr="005270E0">
        <w:trPr>
          <w:gridAfter w:val="1"/>
          <w:wAfter w:w="7" w:type="dxa"/>
          <w:trHeight w:val="344"/>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бюджет автономного округа</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86,9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78,45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96,85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96,25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96,75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455,2</w:t>
            </w:r>
          </w:p>
        </w:tc>
      </w:tr>
      <w:tr w:rsidR="00500037" w:rsidRPr="00907C97" w:rsidTr="005270E0">
        <w:trPr>
          <w:gridAfter w:val="1"/>
          <w:wAfter w:w="7" w:type="dxa"/>
          <w:trHeight w:val="344"/>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местный бюджет</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96,85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96,25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96,75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289,85</w:t>
            </w:r>
          </w:p>
        </w:tc>
      </w:tr>
      <w:tr w:rsidR="00500037" w:rsidRPr="00907C97" w:rsidTr="005270E0">
        <w:trPr>
          <w:gridAfter w:val="1"/>
          <w:wAfter w:w="7" w:type="dxa"/>
          <w:trHeight w:val="344"/>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бюджет поселений</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86,9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78,45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165,35</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1.1.2. Мероприятие (результат) «Созданы условия для деятельности народных дружин в городском поселении Новоаганск</w:t>
            </w:r>
            <w:r w:rsidRPr="00907C97">
              <w:rPr>
                <w:bCs/>
                <w:sz w:val="24"/>
                <w:szCs w:val="24"/>
              </w:rPr>
              <w:t>»</w:t>
            </w:r>
            <w:r w:rsidRPr="00907C97">
              <w:rPr>
                <w:sz w:val="24"/>
                <w:szCs w:val="24"/>
              </w:rPr>
              <w:t xml:space="preserve"> </w:t>
            </w:r>
          </w:p>
          <w:p w:rsidR="00500037" w:rsidRPr="00907C97" w:rsidRDefault="00500037" w:rsidP="005270E0">
            <w:pPr>
              <w:jc w:val="both"/>
              <w:rPr>
                <w:sz w:val="24"/>
                <w:szCs w:val="24"/>
              </w:rPr>
            </w:pPr>
            <w:r w:rsidRPr="00907C97">
              <w:rPr>
                <w:sz w:val="24"/>
                <w:szCs w:val="24"/>
              </w:rPr>
              <w:t>(всего), в том числе:</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100,28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82,78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82,78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82,78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82,78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431,4</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бюджет автономного округа</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50,14</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41,39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41,39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41,39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41,39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215,7</w:t>
            </w:r>
          </w:p>
        </w:tc>
      </w:tr>
      <w:tr w:rsidR="00500037" w:rsidRPr="00907C97" w:rsidTr="005270E0">
        <w:trPr>
          <w:gridAfter w:val="1"/>
          <w:wAfter w:w="7" w:type="dxa"/>
          <w:trHeight w:val="352"/>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местный бюджет</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41,39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41,39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41,39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124,17</w:t>
            </w:r>
          </w:p>
        </w:tc>
      </w:tr>
      <w:tr w:rsidR="00500037" w:rsidRPr="00907C97" w:rsidTr="005270E0">
        <w:trPr>
          <w:gridAfter w:val="1"/>
          <w:wAfter w:w="7" w:type="dxa"/>
          <w:trHeight w:val="352"/>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бюджет поселений</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50,14</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41,39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91,53</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1.1.3. Мероприятие (результат) «Созданы условия для деятельности народных дружин в сельском поселении Вата</w:t>
            </w:r>
            <w:r w:rsidRPr="00907C97">
              <w:rPr>
                <w:bCs/>
                <w:sz w:val="24"/>
                <w:szCs w:val="24"/>
              </w:rPr>
              <w:t>»</w:t>
            </w:r>
            <w:r w:rsidRPr="00907C97">
              <w:rPr>
                <w:sz w:val="24"/>
                <w:szCs w:val="24"/>
              </w:rPr>
              <w:t xml:space="preserve"> </w:t>
            </w:r>
          </w:p>
          <w:p w:rsidR="00500037" w:rsidRPr="00907C97" w:rsidRDefault="00500037" w:rsidP="005270E0">
            <w:pPr>
              <w:jc w:val="both"/>
              <w:rPr>
                <w:sz w:val="24"/>
                <w:szCs w:val="24"/>
              </w:rPr>
            </w:pPr>
            <w:r w:rsidRPr="00907C97">
              <w:rPr>
                <w:sz w:val="24"/>
                <w:szCs w:val="24"/>
              </w:rPr>
              <w:t>(всего), в том числе:</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27,16</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27,16</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27,16</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27,16</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27,16</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135,8</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бюджет автономного округа</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67,9</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местный бюджет</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40,74</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бюджет поселений</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27,16</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1.1.4. Мероприятие (результат) «Созданы условия для деятельности народных дружин в сельском поселении Ваховск</w:t>
            </w:r>
            <w:r w:rsidRPr="00907C97">
              <w:rPr>
                <w:bCs/>
                <w:sz w:val="24"/>
                <w:szCs w:val="24"/>
              </w:rPr>
              <w:t>»</w:t>
            </w:r>
            <w:r w:rsidRPr="00907C97">
              <w:rPr>
                <w:sz w:val="24"/>
                <w:szCs w:val="24"/>
              </w:rPr>
              <w:t xml:space="preserve"> </w:t>
            </w:r>
          </w:p>
          <w:p w:rsidR="00500037" w:rsidRPr="00907C97" w:rsidRDefault="00500037" w:rsidP="005270E0">
            <w:pPr>
              <w:jc w:val="both"/>
              <w:rPr>
                <w:sz w:val="24"/>
                <w:szCs w:val="24"/>
              </w:rPr>
            </w:pPr>
            <w:r w:rsidRPr="00907C97">
              <w:rPr>
                <w:sz w:val="24"/>
                <w:szCs w:val="24"/>
              </w:rPr>
              <w:t>(всего), в том числе:</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48,9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48,9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48,9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48,9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48,9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244,5</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бюджет автономного округа</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122,25</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местный бюджет</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73,35</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бюджет поселений</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48,9</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1.1.5. Мероприятие (результат) «Созданы условия для деятельности народных дружин в сельском поселении Зайцева Речка</w:t>
            </w:r>
            <w:r w:rsidRPr="00907C97">
              <w:rPr>
                <w:bCs/>
                <w:sz w:val="24"/>
                <w:szCs w:val="24"/>
              </w:rPr>
              <w:t>»</w:t>
            </w:r>
            <w:r w:rsidRPr="00907C97">
              <w:rPr>
                <w:sz w:val="24"/>
                <w:szCs w:val="24"/>
              </w:rPr>
              <w:t xml:space="preserve"> </w:t>
            </w:r>
          </w:p>
          <w:p w:rsidR="00500037" w:rsidRPr="00907C97" w:rsidRDefault="00500037" w:rsidP="005270E0">
            <w:pPr>
              <w:jc w:val="both"/>
              <w:rPr>
                <w:sz w:val="24"/>
                <w:szCs w:val="24"/>
              </w:rPr>
            </w:pPr>
            <w:r w:rsidRPr="00907C97">
              <w:rPr>
                <w:sz w:val="24"/>
                <w:szCs w:val="24"/>
              </w:rPr>
              <w:t>(всего), в том числе:</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27,16</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27,16</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27,16</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27,16</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27,16</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135,8</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бюджет автономного округа</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67,90</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местный бюджет</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40,74</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бюджет поселений</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13,58</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27,16</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1.1.6. Мероприятие (результат) «Созданы условия для деятельности народных дружин в сельском поселении Ларьяк</w:t>
            </w:r>
            <w:r w:rsidRPr="00907C97">
              <w:rPr>
                <w:bCs/>
                <w:sz w:val="24"/>
                <w:szCs w:val="24"/>
              </w:rPr>
              <w:t>»</w:t>
            </w:r>
            <w:r w:rsidRPr="00907C97">
              <w:rPr>
                <w:sz w:val="24"/>
                <w:szCs w:val="24"/>
              </w:rPr>
              <w:t xml:space="preserve"> </w:t>
            </w:r>
          </w:p>
          <w:p w:rsidR="00500037" w:rsidRPr="00907C97" w:rsidRDefault="00500037" w:rsidP="005270E0">
            <w:pPr>
              <w:jc w:val="both"/>
              <w:rPr>
                <w:sz w:val="24"/>
                <w:szCs w:val="24"/>
              </w:rPr>
            </w:pPr>
            <w:r w:rsidRPr="00907C97">
              <w:rPr>
                <w:sz w:val="24"/>
                <w:szCs w:val="24"/>
              </w:rPr>
              <w:t>(всего), в том числе:</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48,9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48,9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48,9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48,9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48,9</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244,5</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бюджет автономного округа</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122,25</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местный бюджет</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73,35</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бюджет поселений</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24,45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48,9</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1.1.7. Мероприятие (результат) «Созданы условия для деятельности народных дружин в сельском поселении Покур</w:t>
            </w:r>
            <w:r w:rsidRPr="00907C97">
              <w:rPr>
                <w:bCs/>
                <w:sz w:val="24"/>
                <w:szCs w:val="24"/>
              </w:rPr>
              <w:t>»</w:t>
            </w:r>
            <w:r w:rsidRPr="00907C97">
              <w:rPr>
                <w:sz w:val="24"/>
                <w:szCs w:val="24"/>
              </w:rPr>
              <w:t xml:space="preserve"> </w:t>
            </w:r>
          </w:p>
          <w:p w:rsidR="00500037" w:rsidRPr="00907C97" w:rsidRDefault="00500037" w:rsidP="005270E0">
            <w:pPr>
              <w:jc w:val="both"/>
              <w:rPr>
                <w:sz w:val="24"/>
                <w:szCs w:val="24"/>
              </w:rPr>
            </w:pPr>
            <w:r w:rsidRPr="00907C97">
              <w:rPr>
                <w:sz w:val="24"/>
                <w:szCs w:val="24"/>
              </w:rPr>
              <w:t>(всего), в том числе:</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30,0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30,0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30,0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30,0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30,0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150,0</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бюджет автономного округа</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15,0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15,0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15,0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15,0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15,0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75,0</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местный бюджет</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15,0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15,0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15,0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45,0</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бюджет поселений</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15,0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15,0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30,0</w:t>
            </w:r>
          </w:p>
        </w:tc>
      </w:tr>
      <w:tr w:rsidR="00500037" w:rsidRPr="00907C97" w:rsidTr="005270E0">
        <w:trPr>
          <w:gridAfter w:val="1"/>
          <w:wAfter w:w="7" w:type="dxa"/>
          <w:trHeight w:val="851"/>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1.1.8. Мероприятие (результат) «Созданы условия для деятельности народных дружин в сельском поселении Аган</w:t>
            </w:r>
            <w:r w:rsidRPr="00907C97">
              <w:rPr>
                <w:bCs/>
                <w:sz w:val="24"/>
                <w:szCs w:val="24"/>
              </w:rPr>
              <w:t>»</w:t>
            </w:r>
            <w:r w:rsidRPr="00907C97">
              <w:rPr>
                <w:sz w:val="24"/>
                <w:szCs w:val="24"/>
              </w:rPr>
              <w:t xml:space="preserve"> (всего), в том числе:</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15,0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15,0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15,0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15,0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15,0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75,0</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бюджет автономного округа</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7,5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7,5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7,5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7,5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7,5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37,5</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местный бюджет</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7,5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7,5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7,5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22,5</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бюджет поселений</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7,5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7,5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widowControl w:val="0"/>
              <w:autoSpaceDE w:val="0"/>
              <w:autoSpaceDN w:val="0"/>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15,0</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b/>
                <w:sz w:val="24"/>
                <w:szCs w:val="24"/>
              </w:rPr>
            </w:pPr>
            <w:r w:rsidRPr="00907C97">
              <w:rPr>
                <w:b/>
                <w:sz w:val="24"/>
                <w:szCs w:val="24"/>
              </w:rPr>
              <w:t>2.1. Комплекс процессных мероприятий «Информационно-пропагандистское сопровождение антитеррористической деятельности, формирование негативного отношения населения к идеологии терроризма» (всего), в том числе:</w:t>
            </w:r>
          </w:p>
        </w:tc>
        <w:tc>
          <w:tcPr>
            <w:tcW w:w="9927" w:type="dxa"/>
            <w:gridSpan w:val="8"/>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tabs>
                <w:tab w:val="left" w:pos="8310"/>
              </w:tabs>
              <w:rPr>
                <w:b/>
                <w:sz w:val="24"/>
                <w:szCs w:val="24"/>
              </w:rPr>
            </w:pPr>
            <w:r w:rsidRPr="00907C97">
              <w:rPr>
                <w:b/>
                <w:sz w:val="24"/>
                <w:szCs w:val="24"/>
              </w:rPr>
              <w:t>за счет финансирования основной деятельности исполнителя</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местный бюджет</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881E9B" w:rsidP="005270E0">
            <w:pPr>
              <w:jc w:val="center"/>
              <w:rPr>
                <w:sz w:val="24"/>
                <w:szCs w:val="24"/>
              </w:rPr>
            </w:pPr>
            <w:r>
              <w:rPr>
                <w:sz w:val="24"/>
                <w:szCs w:val="24"/>
              </w:rPr>
              <w:t>0,0</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b/>
                <w:sz w:val="24"/>
                <w:szCs w:val="24"/>
              </w:rPr>
            </w:pPr>
            <w:r w:rsidRPr="00907C97">
              <w:rPr>
                <w:b/>
                <w:sz w:val="24"/>
                <w:szCs w:val="24"/>
              </w:rPr>
              <w:t>2.2 Комплекс процессных мероприятий «Проведение мониторинга текущего состояния инженерно-технической укрупненности и антитеррористической защищенности объектов образования, культуры и спорта» (всего), в том числе:</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13 002,5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b/>
                <w:sz w:val="24"/>
                <w:szCs w:val="24"/>
              </w:rPr>
            </w:pPr>
            <w:r w:rsidRPr="00907C97">
              <w:rPr>
                <w:b/>
                <w:sz w:val="24"/>
                <w:szCs w:val="24"/>
              </w:rPr>
              <w:t>13 002,5</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местный бюджет</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13 002,5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13 002,5</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2.2.1. Мероприятие (результат) «Предоставлены иные межбюджетные трансферты бюджетам поселений района на мероприятия направленные на антитеррористическую безопасность (приобретение и установка металлодетекторных рамок и ограждений), (всего), в том числе:</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13 002,5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13 002,5</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местный бюджет</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13 002,5</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13 002,5</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гп. Излучинск</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5 010,0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5 010,0</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гп. Новоаганск</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1 185,0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1 185,0</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сп. Аган</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570,0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570,0</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сп. Покур</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72,0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72,0</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сп. Вата</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 xml:space="preserve">1 072,5 </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1 072,5</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сп. Зайцева Речка</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1 013,0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1 013,0</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сп. Ларьяк</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2 580,0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2 580,0</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сп. Ваховск</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1 500,0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1 500,0</w:t>
            </w:r>
          </w:p>
        </w:tc>
      </w:tr>
      <w:tr w:rsidR="00500037" w:rsidRPr="00907C97" w:rsidTr="005270E0">
        <w:trPr>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spacing w:after="46"/>
              <w:ind w:right="61"/>
              <w:jc w:val="both"/>
              <w:rPr>
                <w:b/>
                <w:sz w:val="24"/>
                <w:szCs w:val="24"/>
              </w:rPr>
            </w:pPr>
            <w:r w:rsidRPr="00907C97">
              <w:rPr>
                <w:b/>
                <w:sz w:val="24"/>
                <w:szCs w:val="24"/>
              </w:rPr>
              <w:t>3.1. Комплекс процессных мероприятий «Предупреждение безнадзорности, правонарушений и антиобщественных действий несовершеннолетних» (всего), в том числе:</w:t>
            </w:r>
          </w:p>
        </w:tc>
        <w:tc>
          <w:tcPr>
            <w:tcW w:w="9934" w:type="dxa"/>
            <w:gridSpan w:val="9"/>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rPr>
                <w:b/>
                <w:color w:val="FF0000"/>
                <w:sz w:val="24"/>
                <w:szCs w:val="24"/>
              </w:rPr>
            </w:pPr>
            <w:r w:rsidRPr="00907C97">
              <w:rPr>
                <w:b/>
                <w:sz w:val="24"/>
                <w:szCs w:val="24"/>
              </w:rPr>
              <w:t>за счет финансирования основной деятельности исполнителя</w:t>
            </w:r>
          </w:p>
        </w:tc>
      </w:tr>
      <w:tr w:rsidR="00500037" w:rsidRPr="00907C97" w:rsidTr="005270E0">
        <w:trPr>
          <w:gridAfter w:val="1"/>
          <w:wAfter w:w="7" w:type="dxa"/>
          <w:trHeight w:val="295"/>
        </w:trPr>
        <w:tc>
          <w:tcPr>
            <w:tcW w:w="4961" w:type="dxa"/>
            <w:tcBorders>
              <w:top w:val="single" w:sz="4" w:space="0" w:color="000000"/>
              <w:left w:val="single" w:sz="4" w:space="0" w:color="000000"/>
              <w:bottom w:val="single" w:sz="4" w:space="0" w:color="000000"/>
            </w:tcBorders>
            <w:shd w:val="clear" w:color="auto" w:fill="auto"/>
            <w:vAlign w:val="center"/>
          </w:tcPr>
          <w:p w:rsidR="00500037" w:rsidRPr="00907C97" w:rsidRDefault="00500037" w:rsidP="005270E0">
            <w:pPr>
              <w:jc w:val="both"/>
              <w:rPr>
                <w:sz w:val="24"/>
                <w:szCs w:val="24"/>
              </w:rPr>
            </w:pPr>
            <w:r w:rsidRPr="00907C97">
              <w:rPr>
                <w:sz w:val="24"/>
                <w:szCs w:val="24"/>
              </w:rPr>
              <w:t>местный бюджет</w:t>
            </w:r>
          </w:p>
        </w:tc>
        <w:tc>
          <w:tcPr>
            <w:tcW w:w="1240"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color w:val="FF0000"/>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c>
          <w:tcPr>
            <w:tcW w:w="1241" w:type="dxa"/>
            <w:tcBorders>
              <w:top w:val="single" w:sz="4" w:space="0" w:color="000000"/>
              <w:left w:val="single" w:sz="4" w:space="0" w:color="000000"/>
              <w:bottom w:val="single" w:sz="4" w:space="0" w:color="000000"/>
              <w:right w:val="single" w:sz="4" w:space="0" w:color="000000"/>
            </w:tcBorders>
            <w:vAlign w:val="center"/>
          </w:tcPr>
          <w:p w:rsidR="00500037" w:rsidRPr="00907C97" w:rsidRDefault="00500037" w:rsidP="005270E0">
            <w:pPr>
              <w:jc w:val="center"/>
              <w:rPr>
                <w:sz w:val="24"/>
                <w:szCs w:val="24"/>
              </w:rPr>
            </w:pPr>
            <w:r w:rsidRPr="00907C97">
              <w:rPr>
                <w:sz w:val="24"/>
                <w:szCs w:val="24"/>
              </w:rPr>
              <w:t>0,0</w:t>
            </w:r>
          </w:p>
        </w:tc>
      </w:tr>
    </w:tbl>
    <w:p w:rsidR="006F69C8" w:rsidRDefault="006F69C8" w:rsidP="00500037">
      <w:pPr>
        <w:tabs>
          <w:tab w:val="left" w:pos="0"/>
          <w:tab w:val="left" w:pos="8627"/>
        </w:tabs>
        <w:jc w:val="right"/>
        <w:rPr>
          <w:rFonts w:eastAsia="Calibri"/>
          <w:lang w:eastAsia="en-US"/>
        </w:rPr>
      </w:pPr>
    </w:p>
    <w:sectPr w:rsidR="006F69C8" w:rsidSect="004C0782">
      <w:headerReference w:type="default" r:id="rId8"/>
      <w:pgSz w:w="16838" w:h="11906" w:orient="landscape"/>
      <w:pgMar w:top="1843"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0E0" w:rsidRDefault="005270E0">
      <w:r>
        <w:separator/>
      </w:r>
    </w:p>
  </w:endnote>
  <w:endnote w:type="continuationSeparator" w:id="0">
    <w:p w:rsidR="005270E0" w:rsidRDefault="00527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0E0" w:rsidRDefault="005270E0">
      <w:r>
        <w:separator/>
      </w:r>
    </w:p>
  </w:footnote>
  <w:footnote w:type="continuationSeparator" w:id="0">
    <w:p w:rsidR="005270E0" w:rsidRDefault="00527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438345"/>
      <w:docPartObj>
        <w:docPartGallery w:val="Page Numbers (Top of Page)"/>
        <w:docPartUnique/>
      </w:docPartObj>
    </w:sdtPr>
    <w:sdtEndPr/>
    <w:sdtContent>
      <w:p w:rsidR="005270E0" w:rsidRDefault="005270E0">
        <w:pPr>
          <w:pStyle w:val="a4"/>
          <w:jc w:val="center"/>
        </w:pPr>
        <w:r>
          <w:fldChar w:fldCharType="begin"/>
        </w:r>
        <w:r>
          <w:instrText>PAGE   \* MERGEFORMAT</w:instrText>
        </w:r>
        <w:r>
          <w:fldChar w:fldCharType="separate"/>
        </w:r>
        <w:r w:rsidR="00710373">
          <w:rPr>
            <w:noProof/>
          </w:rPr>
          <w:t>10</w:t>
        </w:r>
        <w:r>
          <w:fldChar w:fldCharType="end"/>
        </w:r>
      </w:p>
    </w:sdtContent>
  </w:sdt>
  <w:p w:rsidR="005270E0" w:rsidRDefault="005270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8"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29D408C"/>
    <w:multiLevelType w:val="hybridMultilevel"/>
    <w:tmpl w:val="F2261BF8"/>
    <w:lvl w:ilvl="0" w:tplc="7EBE9C82">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9EE3DE">
      <w:start w:val="1"/>
      <w:numFmt w:val="lowerLetter"/>
      <w:lvlText w:val="%2"/>
      <w:lvlJc w:val="left"/>
      <w:pPr>
        <w:ind w:left="1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868C80">
      <w:start w:val="1"/>
      <w:numFmt w:val="lowerRoman"/>
      <w:lvlText w:val="%3"/>
      <w:lvlJc w:val="left"/>
      <w:pPr>
        <w:ind w:left="18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507870">
      <w:start w:val="1"/>
      <w:numFmt w:val="decimal"/>
      <w:lvlText w:val="%4"/>
      <w:lvlJc w:val="left"/>
      <w:pPr>
        <w:ind w:left="25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40380A">
      <w:start w:val="1"/>
      <w:numFmt w:val="lowerLetter"/>
      <w:lvlText w:val="%5"/>
      <w:lvlJc w:val="left"/>
      <w:pPr>
        <w:ind w:left="33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2A8C962">
      <w:start w:val="1"/>
      <w:numFmt w:val="lowerRoman"/>
      <w:lvlText w:val="%6"/>
      <w:lvlJc w:val="left"/>
      <w:pPr>
        <w:ind w:left="40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5AAFAE">
      <w:start w:val="1"/>
      <w:numFmt w:val="decimal"/>
      <w:lvlText w:val="%7"/>
      <w:lvlJc w:val="left"/>
      <w:pPr>
        <w:ind w:left="4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1AC8A8">
      <w:start w:val="1"/>
      <w:numFmt w:val="lowerLetter"/>
      <w:lvlText w:val="%8"/>
      <w:lvlJc w:val="left"/>
      <w:pPr>
        <w:ind w:left="5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88AEBC">
      <w:start w:val="1"/>
      <w:numFmt w:val="lowerRoman"/>
      <w:lvlText w:val="%9"/>
      <w:lvlJc w:val="left"/>
      <w:pPr>
        <w:ind w:left="6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18"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5"/>
  </w:num>
  <w:num w:numId="3">
    <w:abstractNumId w:val="9"/>
  </w:num>
  <w:num w:numId="4">
    <w:abstractNumId w:val="15"/>
  </w:num>
  <w:num w:numId="5">
    <w:abstractNumId w:val="8"/>
  </w:num>
  <w:num w:numId="6">
    <w:abstractNumId w:val="24"/>
  </w:num>
  <w:num w:numId="7">
    <w:abstractNumId w:val="16"/>
  </w:num>
  <w:num w:numId="8">
    <w:abstractNumId w:val="21"/>
  </w:num>
  <w:num w:numId="9">
    <w:abstractNumId w:val="12"/>
  </w:num>
  <w:num w:numId="10">
    <w:abstractNumId w:val="7"/>
  </w:num>
  <w:num w:numId="11">
    <w:abstractNumId w:val="23"/>
  </w:num>
  <w:num w:numId="12">
    <w:abstractNumId w:val="19"/>
  </w:num>
  <w:num w:numId="13">
    <w:abstractNumId w:val="13"/>
  </w:num>
  <w:num w:numId="14">
    <w:abstractNumId w:val="6"/>
  </w:num>
  <w:num w:numId="15">
    <w:abstractNumId w:val="17"/>
  </w:num>
  <w:num w:numId="16">
    <w:abstractNumId w:val="10"/>
  </w:num>
  <w:num w:numId="17">
    <w:abstractNumId w:val="22"/>
  </w:num>
  <w:num w:numId="18">
    <w:abstractNumId w:val="18"/>
  </w:num>
  <w:num w:numId="19">
    <w:abstractNumId w:val="11"/>
  </w:num>
  <w:num w:numId="2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2DC"/>
    <w:rsid w:val="00057117"/>
    <w:rsid w:val="00060F5D"/>
    <w:rsid w:val="00062485"/>
    <w:rsid w:val="0006267E"/>
    <w:rsid w:val="0006352D"/>
    <w:rsid w:val="00063A55"/>
    <w:rsid w:val="000640E4"/>
    <w:rsid w:val="00064398"/>
    <w:rsid w:val="000668DE"/>
    <w:rsid w:val="00067C48"/>
    <w:rsid w:val="00071478"/>
    <w:rsid w:val="00071C1F"/>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33CA"/>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172B"/>
    <w:rsid w:val="00133AAA"/>
    <w:rsid w:val="00133F44"/>
    <w:rsid w:val="001359AA"/>
    <w:rsid w:val="00142A70"/>
    <w:rsid w:val="00143E47"/>
    <w:rsid w:val="00143EEF"/>
    <w:rsid w:val="0014484B"/>
    <w:rsid w:val="0014488B"/>
    <w:rsid w:val="001448CA"/>
    <w:rsid w:val="00144C10"/>
    <w:rsid w:val="00147894"/>
    <w:rsid w:val="001502E1"/>
    <w:rsid w:val="00153090"/>
    <w:rsid w:val="00155385"/>
    <w:rsid w:val="00155E85"/>
    <w:rsid w:val="00157C57"/>
    <w:rsid w:val="00160938"/>
    <w:rsid w:val="00161524"/>
    <w:rsid w:val="00161947"/>
    <w:rsid w:val="00161AD0"/>
    <w:rsid w:val="00162CAF"/>
    <w:rsid w:val="00164CEE"/>
    <w:rsid w:val="00164E66"/>
    <w:rsid w:val="001671DB"/>
    <w:rsid w:val="00167A9E"/>
    <w:rsid w:val="00170E73"/>
    <w:rsid w:val="00173548"/>
    <w:rsid w:val="001741CD"/>
    <w:rsid w:val="001816E1"/>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D7FEE"/>
    <w:rsid w:val="002E23F7"/>
    <w:rsid w:val="002E2EBA"/>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27BE9"/>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6B07"/>
    <w:rsid w:val="00367213"/>
    <w:rsid w:val="00370546"/>
    <w:rsid w:val="00371EE1"/>
    <w:rsid w:val="00372BB9"/>
    <w:rsid w:val="00373322"/>
    <w:rsid w:val="00375F8F"/>
    <w:rsid w:val="0038106A"/>
    <w:rsid w:val="00381B0B"/>
    <w:rsid w:val="00381CED"/>
    <w:rsid w:val="00383A5E"/>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1925"/>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74BE"/>
    <w:rsid w:val="00461615"/>
    <w:rsid w:val="004639AE"/>
    <w:rsid w:val="00463A57"/>
    <w:rsid w:val="004702B8"/>
    <w:rsid w:val="004712AE"/>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0782"/>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0037"/>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0E0"/>
    <w:rsid w:val="00527640"/>
    <w:rsid w:val="00527CF4"/>
    <w:rsid w:val="00530B64"/>
    <w:rsid w:val="00530F31"/>
    <w:rsid w:val="0053265B"/>
    <w:rsid w:val="005337E5"/>
    <w:rsid w:val="005355ED"/>
    <w:rsid w:val="0053585F"/>
    <w:rsid w:val="005418E5"/>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1273"/>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6F1"/>
    <w:rsid w:val="005F46FD"/>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6D79"/>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1D8"/>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9C8"/>
    <w:rsid w:val="006F6CC9"/>
    <w:rsid w:val="006F7C16"/>
    <w:rsid w:val="006F7E0B"/>
    <w:rsid w:val="0070292E"/>
    <w:rsid w:val="00702F69"/>
    <w:rsid w:val="00702FA4"/>
    <w:rsid w:val="007046D0"/>
    <w:rsid w:val="007063BA"/>
    <w:rsid w:val="007071B3"/>
    <w:rsid w:val="007078F3"/>
    <w:rsid w:val="00707CB0"/>
    <w:rsid w:val="00710373"/>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35DC"/>
    <w:rsid w:val="00784AA5"/>
    <w:rsid w:val="00787438"/>
    <w:rsid w:val="00787988"/>
    <w:rsid w:val="00791F1E"/>
    <w:rsid w:val="0079273F"/>
    <w:rsid w:val="00792AC7"/>
    <w:rsid w:val="00795DFB"/>
    <w:rsid w:val="00797720"/>
    <w:rsid w:val="007A03F2"/>
    <w:rsid w:val="007A12F8"/>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4953"/>
    <w:rsid w:val="00866EC9"/>
    <w:rsid w:val="00870270"/>
    <w:rsid w:val="0087138D"/>
    <w:rsid w:val="00871855"/>
    <w:rsid w:val="00874D4E"/>
    <w:rsid w:val="00881E9B"/>
    <w:rsid w:val="00882385"/>
    <w:rsid w:val="00884365"/>
    <w:rsid w:val="00884AA2"/>
    <w:rsid w:val="00885E76"/>
    <w:rsid w:val="0088680A"/>
    <w:rsid w:val="00891781"/>
    <w:rsid w:val="008921C5"/>
    <w:rsid w:val="00892485"/>
    <w:rsid w:val="00892D96"/>
    <w:rsid w:val="00894A21"/>
    <w:rsid w:val="00895200"/>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3C6F"/>
    <w:rsid w:val="00906C9D"/>
    <w:rsid w:val="0090738B"/>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7A3"/>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53D1"/>
    <w:rsid w:val="00986774"/>
    <w:rsid w:val="00986A2F"/>
    <w:rsid w:val="00993845"/>
    <w:rsid w:val="00997BC5"/>
    <w:rsid w:val="009A0EE9"/>
    <w:rsid w:val="009A13C1"/>
    <w:rsid w:val="009A16E4"/>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11E"/>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07962"/>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3E7B"/>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805"/>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5D1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07F6"/>
    <w:rsid w:val="00C7380B"/>
    <w:rsid w:val="00C73E3F"/>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0FC"/>
    <w:rsid w:val="00C933DA"/>
    <w:rsid w:val="00C94021"/>
    <w:rsid w:val="00C95B87"/>
    <w:rsid w:val="00C95D51"/>
    <w:rsid w:val="00C96D14"/>
    <w:rsid w:val="00CA0C55"/>
    <w:rsid w:val="00CA23DE"/>
    <w:rsid w:val="00CA380B"/>
    <w:rsid w:val="00CA7790"/>
    <w:rsid w:val="00CA7A83"/>
    <w:rsid w:val="00CB61F6"/>
    <w:rsid w:val="00CB714C"/>
    <w:rsid w:val="00CB769E"/>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11F8"/>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603"/>
    <w:rsid w:val="00DE4C46"/>
    <w:rsid w:val="00DE683F"/>
    <w:rsid w:val="00DF0D93"/>
    <w:rsid w:val="00DF0F7A"/>
    <w:rsid w:val="00DF1556"/>
    <w:rsid w:val="00DF2A19"/>
    <w:rsid w:val="00DF37E8"/>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0006"/>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397"/>
    <w:rsid w:val="00EA0591"/>
    <w:rsid w:val="00EA1102"/>
    <w:rsid w:val="00EA23BF"/>
    <w:rsid w:val="00EA49FB"/>
    <w:rsid w:val="00EA74D2"/>
    <w:rsid w:val="00EB024C"/>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6D4"/>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2FE4"/>
    <w:rsid w:val="00F63A60"/>
    <w:rsid w:val="00F63C3A"/>
    <w:rsid w:val="00F650BA"/>
    <w:rsid w:val="00F70050"/>
    <w:rsid w:val="00F711BC"/>
    <w:rsid w:val="00F752A2"/>
    <w:rsid w:val="00F76339"/>
    <w:rsid w:val="00F80143"/>
    <w:rsid w:val="00F8249F"/>
    <w:rsid w:val="00F82ACE"/>
    <w:rsid w:val="00F82D76"/>
    <w:rsid w:val="00F830C4"/>
    <w:rsid w:val="00F832EF"/>
    <w:rsid w:val="00F83B6B"/>
    <w:rsid w:val="00F83C73"/>
    <w:rsid w:val="00F854E3"/>
    <w:rsid w:val="00F90BEF"/>
    <w:rsid w:val="00F93C9C"/>
    <w:rsid w:val="00F941F7"/>
    <w:rsid w:val="00F95C1F"/>
    <w:rsid w:val="00F97519"/>
    <w:rsid w:val="00F977D4"/>
    <w:rsid w:val="00FA0D8E"/>
    <w:rsid w:val="00FA3F04"/>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216742A"/>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A4FFC-3562-4059-973E-D6DCA7C75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10</Pages>
  <Words>1806</Words>
  <Characters>11685</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14</cp:revision>
  <cp:lastPrinted>2025-11-14T06:54:00Z</cp:lastPrinted>
  <dcterms:created xsi:type="dcterms:W3CDTF">2024-11-01T07:39:00Z</dcterms:created>
  <dcterms:modified xsi:type="dcterms:W3CDTF">2025-11-14T06:54:00Z</dcterms:modified>
</cp:coreProperties>
</file>